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南京审计大学金审学院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一流课程申报书</w:t>
      </w:r>
    </w:p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方正小标宋_GBK" w:eastAsia="方正小标宋简体" w:cs="Times New Roman"/>
          <w:kern w:val="0"/>
          <w:sz w:val="40"/>
          <w:szCs w:val="40"/>
        </w:rPr>
        <w:t>（2020年）</w:t>
      </w:r>
    </w:p>
    <w:p>
      <w:pPr>
        <w:spacing w:line="520" w:lineRule="exact"/>
        <w:ind w:right="26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申报单位：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申报类型： </w:t>
      </w:r>
      <w:r>
        <w:rPr>
          <w:rFonts w:ascii="黑体" w:hAnsi="黑体" w:eastAsia="黑体" w:cs="Times New Roman"/>
          <w:sz w:val="32"/>
          <w:szCs w:val="36"/>
        </w:rPr>
        <w:t xml:space="preserve"> </w:t>
      </w:r>
    </w:p>
    <w:p>
      <w:pPr>
        <w:spacing w:line="600" w:lineRule="exact"/>
        <w:ind w:right="28" w:firstLine="3200" w:firstLineChars="1000"/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线上一流课程</w:t>
      </w:r>
    </w:p>
    <w:p>
      <w:pPr>
        <w:spacing w:line="600" w:lineRule="exact"/>
        <w:ind w:right="28" w:firstLine="3200" w:firstLineChars="10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线下一流课程</w:t>
      </w:r>
    </w:p>
    <w:p>
      <w:pPr>
        <w:spacing w:line="600" w:lineRule="exact"/>
        <w:ind w:right="28" w:firstLine="3200" w:firstLineChars="10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线上线下混合式一流课程</w:t>
      </w:r>
    </w:p>
    <w:p>
      <w:pPr>
        <w:spacing w:line="600" w:lineRule="exact"/>
        <w:ind w:right="28"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6"/>
        </w:rPr>
        <w:t>○</w:t>
      </w:r>
      <w:r>
        <w:rPr>
          <w:rFonts w:hint="eastAsia" w:asciiTheme="majorEastAsia" w:hAnsiTheme="majorEastAsia" w:eastAsiaTheme="majorEastAsia"/>
          <w:sz w:val="28"/>
          <w:szCs w:val="28"/>
        </w:rPr>
        <w:t>社会实践一流课程</w:t>
      </w:r>
    </w:p>
    <w:p>
      <w:pPr>
        <w:spacing w:line="600" w:lineRule="exact"/>
        <w:ind w:right="28" w:firstLine="3200" w:firstLineChars="1000"/>
        <w:rPr>
          <w:rFonts w:ascii="仿宋_GB2312" w:hAnsi="黑体" w:eastAsia="仿宋_GB2312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pacing w:line="600" w:lineRule="exact"/>
        <w:ind w:right="28"/>
        <w:jc w:val="center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教务办制表</w:t>
      </w:r>
    </w:p>
    <w:p>
      <w:pPr>
        <w:widowControl/>
        <w:jc w:val="center"/>
      </w:pPr>
    </w:p>
    <w:p>
      <w:pPr>
        <w:spacing w:line="480" w:lineRule="auto"/>
        <w:rPr>
          <w:rFonts w:ascii="仿宋" w:hAnsi="仿宋" w:eastAsia="仿宋"/>
          <w:sz w:val="32"/>
          <w:szCs w:val="32"/>
        </w:rPr>
      </w:pPr>
    </w:p>
    <w:p>
      <w:pPr>
        <w:spacing w:line="480" w:lineRule="auto"/>
        <w:ind w:firstLine="539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80" w:lineRule="auto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填 写 要 求</w:t>
      </w:r>
    </w:p>
    <w:p>
      <w:pPr>
        <w:spacing w:line="480" w:lineRule="auto"/>
        <w:ind w:firstLine="539"/>
        <w:rPr>
          <w:rFonts w:ascii="仿宋_GB2312" w:hAnsi="宋体" w:eastAsia="仿宋_GB2312"/>
          <w:sz w:val="28"/>
        </w:rPr>
      </w:pPr>
    </w:p>
    <w:p>
      <w:pPr>
        <w:numPr>
          <w:ilvl w:val="0"/>
          <w:numId w:val="1"/>
        </w:numPr>
        <w:spacing w:line="480" w:lineRule="auto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本表用A4纸张双面打印填报，本表封面之上不得另加其他封面。</w:t>
      </w:r>
    </w:p>
    <w:p>
      <w:pPr>
        <w:numPr>
          <w:ilvl w:val="0"/>
          <w:numId w:val="1"/>
        </w:numPr>
        <w:spacing w:line="480" w:lineRule="auto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本表填写内容必须属实，所在学院（部）应严格审核，对所填内容的真实性负责。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每门课程根据开课实际情况，从四类课程中选择一类进行申报。</w:t>
      </w:r>
    </w:p>
    <w:p>
      <w:pPr>
        <w:numPr>
          <w:ilvl w:val="0"/>
          <w:numId w:val="1"/>
        </w:numPr>
        <w:spacing w:line="480" w:lineRule="auto"/>
        <w:ind w:right="25" w:rightChars="12"/>
        <w:rPr>
          <w:rFonts w:ascii="仿宋_GB2312" w:hAnsi="宋体" w:eastAsia="仿宋_GB2312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</w:rPr>
        <w:t>如表格篇幅不够，可另附纸。</w:t>
      </w:r>
    </w:p>
    <w:p>
      <w:pPr>
        <w:numPr>
          <w:numId w:val="0"/>
        </w:numPr>
        <w:spacing w:line="360" w:lineRule="auto"/>
        <w:ind w:left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一、</w:t>
      </w:r>
      <w:r>
        <w:rPr>
          <w:rFonts w:hint="eastAsia" w:ascii="黑体" w:hAnsi="黑体" w:eastAsia="黑体"/>
          <w:sz w:val="24"/>
          <w:szCs w:val="24"/>
        </w:rPr>
        <w:t>课程基本信息</w:t>
      </w:r>
    </w:p>
    <w:p>
      <w:pPr>
        <w:spacing w:line="360" w:lineRule="auto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（一）线上一流课程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拟上线平台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  ○专业基础课  ○专业主干（核心）课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○专业方向课  ○通识教育课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拟上线时间</w:t>
            </w:r>
          </w:p>
        </w:tc>
        <w:tc>
          <w:tcPr>
            <w:tcW w:w="590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</w:t>
            </w:r>
          </w:p>
        </w:tc>
      </w:tr>
    </w:tbl>
    <w:p>
      <w:pPr>
        <w:spacing w:line="360" w:lineRule="auto"/>
        <w:rPr>
          <w:rFonts w:ascii="黑体" w:hAnsi="黑体" w:eastAsia="黑体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线下一流课程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  ○专业基础课  ○专业主干（核心）课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○专业方向课  ○通识教育课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（三）线上线下混合式一流课程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  ○专业基础课  ○专业主干（核心）课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○专业方向课  ○通识教育课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（填写课程名称、负责人、网址，仅限使用金审学院开设的线上课程）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b/>
          <w:bCs/>
          <w:sz w:val="24"/>
          <w:szCs w:val="24"/>
        </w:rPr>
      </w:pPr>
    </w:p>
    <w:p>
      <w:pPr>
        <w:spacing w:line="360" w:lineRule="auto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（四）社会实践一流课程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5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8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888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  ○专业基础课  ○专业主干（核心）课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○专业方向课  ○通识教育课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8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8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8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88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8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6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88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spacing w:line="360" w:lineRule="auto"/>
        <w:ind w:left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/>
          <w:sz w:val="24"/>
          <w:szCs w:val="24"/>
        </w:rPr>
        <w:t>授课教师（教学团队）</w:t>
      </w:r>
    </w:p>
    <w:tbl>
      <w:tblPr>
        <w:tblStyle w:val="5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362"/>
        <w:gridCol w:w="1200"/>
        <w:gridCol w:w="1038"/>
        <w:gridCol w:w="162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0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8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8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8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8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0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38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25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黑体"/>
          <w:sz w:val="24"/>
          <w:szCs w:val="24"/>
        </w:rPr>
      </w:pPr>
    </w:p>
    <w:p>
      <w:pPr>
        <w:numPr>
          <w:numId w:val="0"/>
        </w:numPr>
        <w:spacing w:line="360" w:lineRule="auto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sz w:val="24"/>
          <w:szCs w:val="24"/>
        </w:rPr>
        <w:t>课程目标（</w:t>
      </w:r>
      <w:r>
        <w:rPr>
          <w:rFonts w:ascii="Times New Roman" w:hAnsi="Times New Roman" w:eastAsia="黑体" w:cs="Times New Roman"/>
          <w:sz w:val="24"/>
          <w:szCs w:val="24"/>
        </w:rPr>
        <w:t>300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</w:p>
    <w:p>
      <w:pPr>
        <w:numPr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</w:t>
      </w:r>
      <w:r>
        <w:rPr>
          <w:rFonts w:hint="eastAsia" w:ascii="黑体" w:hAnsi="黑体" w:eastAsia="黑体" w:cs="黑体"/>
          <w:sz w:val="24"/>
          <w:szCs w:val="24"/>
        </w:rPr>
        <w:t>课程建设及应用情况（</w:t>
      </w:r>
      <w:r>
        <w:rPr>
          <w:rFonts w:hint="eastAsia" w:ascii="Times New Roman" w:hAnsi="Times New Roman" w:eastAsia="黑体" w:cs="Times New Roman"/>
          <w:sz w:val="24"/>
          <w:szCs w:val="24"/>
        </w:rPr>
        <w:t>1500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7"/>
        <w:numPr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五、</w:t>
      </w:r>
      <w:r>
        <w:rPr>
          <w:rFonts w:hint="eastAsia" w:ascii="黑体" w:hAnsi="黑体" w:eastAsia="黑体" w:cs="黑体"/>
          <w:sz w:val="24"/>
          <w:szCs w:val="24"/>
        </w:rPr>
        <w:t>课程特色与创新（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7"/>
        <w:numPr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六、</w:t>
      </w:r>
      <w:r>
        <w:rPr>
          <w:rFonts w:hint="eastAsia" w:ascii="黑体" w:hAnsi="黑体" w:eastAsia="黑体" w:cs="黑体"/>
          <w:sz w:val="24"/>
          <w:szCs w:val="24"/>
        </w:rPr>
        <w:t>课程建设计划（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numId w:val="0"/>
        </w:numPr>
        <w:spacing w:line="340" w:lineRule="atLeast"/>
        <w:ind w:leftChars="0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</w:p>
    <w:p>
      <w:pPr>
        <w:pStyle w:val="7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七、</w:t>
      </w:r>
      <w:r>
        <w:rPr>
          <w:rFonts w:hint="eastAsia" w:ascii="黑体" w:hAnsi="黑体" w:eastAsia="黑体" w:cs="黑体"/>
          <w:sz w:val="24"/>
          <w:szCs w:val="24"/>
        </w:rPr>
        <w:t>教学设计样例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8522" w:type="dxa"/>
          </w:tcPr>
          <w:p>
            <w:pPr>
              <w:pStyle w:val="7"/>
              <w:adjustRightInd w:val="0"/>
              <w:snapToGrid w:val="0"/>
              <w:spacing w:line="340" w:lineRule="atLeast"/>
              <w:ind w:firstLine="0" w:firstLineChars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（提供一节代表性课程的完整教学设计和教学实施流程说明，尽可能细致地反映出教师的思考和教学设计。要求教学设计样例应具有较强的可读性，表述清晰流畅。课程负责人签字。）</w:t>
            </w:r>
          </w:p>
          <w:p>
            <w:pPr>
              <w:pStyle w:val="7"/>
              <w:spacing w:line="340" w:lineRule="atLeast"/>
              <w:ind w:firstLine="459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459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459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459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459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459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459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numPr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pStyle w:val="7"/>
        <w:numPr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八、</w:t>
      </w: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numPr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7"/>
        <w:numPr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九、</w:t>
      </w:r>
      <w:r>
        <w:rPr>
          <w:rFonts w:hint="eastAsia" w:ascii="黑体" w:hAnsi="黑体" w:eastAsia="黑体" w:cs="黑体"/>
          <w:sz w:val="24"/>
          <w:szCs w:val="24"/>
        </w:rPr>
        <w:t>课程归属院（部）推荐意见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8522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（公章）</w:t>
            </w:r>
          </w:p>
          <w:p>
            <w:pPr>
              <w:ind w:firstLine="3780" w:firstLineChars="1800"/>
              <w:rPr>
                <w:rFonts w:eastAsia="仿宋_GB2312"/>
              </w:rPr>
            </w:pPr>
          </w:p>
          <w:p>
            <w:pPr>
              <w:ind w:firstLine="4620" w:firstLineChars="2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负责人（签字）</w:t>
            </w:r>
          </w:p>
          <w:p>
            <w:pPr>
              <w:ind w:firstLine="3780" w:firstLineChars="18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</w:t>
            </w:r>
            <w:r>
              <w:rPr>
                <w:rFonts w:hint="eastAsia" w:eastAsia="仿宋_GB2312"/>
              </w:rPr>
              <w:t xml:space="preserve">   </w:t>
            </w:r>
          </w:p>
          <w:p>
            <w:pPr>
              <w:pStyle w:val="7"/>
              <w:spacing w:line="340" w:lineRule="atLeast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</w:rPr>
              <w:t xml:space="preserve">                           </w:t>
            </w:r>
            <w:r>
              <w:rPr>
                <w:rFonts w:eastAsia="仿宋_GB2312"/>
              </w:rPr>
              <w:t>年   月   日</w:t>
            </w:r>
          </w:p>
          <w:p>
            <w:pPr>
              <w:pStyle w:val="7"/>
              <w:spacing w:line="340" w:lineRule="atLeast"/>
              <w:ind w:firstLine="0" w:firstLineChars="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7F6D3E"/>
    <w:multiLevelType w:val="singleLevel"/>
    <w:tmpl w:val="AA7F6D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82"/>
    <w:rsid w:val="001F35DA"/>
    <w:rsid w:val="00314882"/>
    <w:rsid w:val="005369F2"/>
    <w:rsid w:val="00687AE0"/>
    <w:rsid w:val="0085575B"/>
    <w:rsid w:val="00C607F3"/>
    <w:rsid w:val="00DA1737"/>
    <w:rsid w:val="00F56F2D"/>
    <w:rsid w:val="0C8B7245"/>
    <w:rsid w:val="0D204D08"/>
    <w:rsid w:val="41384BEB"/>
    <w:rsid w:val="452B582A"/>
    <w:rsid w:val="5F4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237</Words>
  <Characters>1352</Characters>
  <Lines>11</Lines>
  <Paragraphs>3</Paragraphs>
  <TotalTime>16</TotalTime>
  <ScaleCrop>false</ScaleCrop>
  <LinksUpToDate>false</LinksUpToDate>
  <CharactersWithSpaces>1586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2019-11-22T01:09:00Z</dcterms:created>
  <dc:creator>hep</dc:creator>
  <cp:lastModifiedBy>李小莉</cp:lastModifiedBy>
  <dcterms:modified xsi:type="dcterms:W3CDTF">2020-10-26T03:21:01Z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