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B25" w:rsidRDefault="00072DCD">
      <w:pPr>
        <w:jc w:val="center"/>
        <w:rPr>
          <w:rFonts w:ascii="仿宋" w:eastAsia="仿宋" w:hAnsi="仿宋"/>
          <w:b/>
          <w:bCs/>
          <w:color w:val="000000" w:themeColor="text1"/>
          <w:sz w:val="44"/>
          <w:szCs w:val="44"/>
        </w:rPr>
      </w:pPr>
      <w:r>
        <w:rPr>
          <w:rFonts w:ascii="仿宋" w:eastAsia="仿宋" w:hAnsi="仿宋" w:hint="eastAsia"/>
          <w:b/>
          <w:bCs/>
          <w:color w:val="000000" w:themeColor="text1"/>
          <w:sz w:val="44"/>
          <w:szCs w:val="44"/>
        </w:rPr>
        <w:t>南京审计大学金审学院</w:t>
      </w:r>
    </w:p>
    <w:p w:rsidR="00307B25" w:rsidRDefault="00072DCD">
      <w:pPr>
        <w:jc w:val="center"/>
        <w:rPr>
          <w:rFonts w:ascii="仿宋" w:eastAsia="仿宋" w:hAnsi="仿宋"/>
          <w:b/>
          <w:bCs/>
          <w:color w:val="000000" w:themeColor="text1"/>
          <w:sz w:val="44"/>
          <w:szCs w:val="44"/>
        </w:rPr>
      </w:pPr>
      <w:r>
        <w:rPr>
          <w:rFonts w:ascii="仿宋" w:eastAsia="仿宋" w:hAnsi="仿宋" w:hint="eastAsia"/>
          <w:b/>
          <w:bCs/>
          <w:color w:val="000000" w:themeColor="text1"/>
          <w:sz w:val="44"/>
          <w:szCs w:val="44"/>
        </w:rPr>
        <w:t>窗帘采购及安装招标公告</w:t>
      </w:r>
    </w:p>
    <w:p w:rsidR="00307B25" w:rsidRDefault="00307B25">
      <w:pPr>
        <w:spacing w:line="440" w:lineRule="exact"/>
        <w:rPr>
          <w:rFonts w:ascii="仿宋" w:eastAsia="仿宋" w:hAnsi="仿宋"/>
          <w:color w:val="000000" w:themeColor="text1"/>
          <w:sz w:val="28"/>
          <w:szCs w:val="28"/>
        </w:rPr>
      </w:pPr>
    </w:p>
    <w:p w:rsidR="00307B25" w:rsidRDefault="00072DCD" w:rsidP="005C7FCB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仿宋" w:eastAsia="仿宋" w:hAnsi="仿宋" w:cs="微软雅黑"/>
          <w:color w:val="000000"/>
          <w:sz w:val="18"/>
          <w:szCs w:val="18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一、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项目名称：</w:t>
      </w:r>
      <w:r w:rsidR="00103296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8号学生公寓</w:t>
      </w:r>
      <w:r w:rsidR="00103296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、3号教学楼教室及办公室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窗帘采购及安装</w:t>
      </w:r>
    </w:p>
    <w:p w:rsidR="00307B25" w:rsidRDefault="00072DCD" w:rsidP="005C7FCB">
      <w:pPr>
        <w:pStyle w:val="a9"/>
        <w:widowControl/>
        <w:shd w:val="clear" w:color="auto" w:fill="FFFFFF"/>
        <w:spacing w:beforeAutospacing="0" w:afterAutospacing="0" w:line="440" w:lineRule="exact"/>
        <w:ind w:firstLineChars="200" w:firstLine="480"/>
        <w:rPr>
          <w:rFonts w:ascii="仿宋" w:eastAsia="仿宋" w:hAnsi="仿宋" w:cs="微软雅黑"/>
          <w:color w:val="000000"/>
          <w:szCs w:val="24"/>
          <w:shd w:val="clear" w:color="auto" w:fill="FFFFFF"/>
        </w:rPr>
      </w:pP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二、</w:t>
      </w:r>
      <w:r>
        <w:rPr>
          <w:rFonts w:ascii="Calibri" w:eastAsia="仿宋" w:hAnsi="Calibri" w:cs="Calibri"/>
          <w:color w:val="000000"/>
          <w:szCs w:val="24"/>
          <w:shd w:val="clear" w:color="auto" w:fill="FFFFFF"/>
        </w:rPr>
        <w:t> 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具体要求：</w:t>
      </w:r>
    </w:p>
    <w:p w:rsidR="00FC7AEB" w:rsidRDefault="00072DCD">
      <w:pPr>
        <w:pStyle w:val="a9"/>
        <w:widowControl/>
        <w:shd w:val="clear" w:color="auto" w:fill="FFFFFF"/>
        <w:spacing w:beforeAutospacing="0" w:afterAutospacing="0" w:line="440" w:lineRule="exact"/>
        <w:ind w:left="480" w:hanging="480"/>
        <w:rPr>
          <w:rFonts w:ascii="仿宋" w:eastAsia="仿宋" w:hAnsi="仿宋" w:cs="微软雅黑"/>
          <w:color w:val="000000"/>
          <w:szCs w:val="24"/>
          <w:shd w:val="clear" w:color="auto" w:fill="FFFFFF"/>
        </w:rPr>
      </w:pP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 xml:space="preserve">  </w:t>
      </w:r>
      <w:r w:rsidR="005C7FCB">
        <w:rPr>
          <w:rFonts w:ascii="仿宋" w:eastAsia="仿宋" w:hAnsi="仿宋" w:cs="微软雅黑"/>
          <w:color w:val="000000"/>
          <w:szCs w:val="24"/>
          <w:shd w:val="clear" w:color="auto" w:fill="FFFFFF"/>
        </w:rPr>
        <w:t xml:space="preserve">  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1、8号公寓</w:t>
      </w:r>
      <w:r w:rsidR="00607FD9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（共1</w:t>
      </w:r>
      <w:r w:rsidR="00607FD9">
        <w:rPr>
          <w:rFonts w:ascii="仿宋" w:eastAsia="仿宋" w:hAnsi="仿宋" w:cs="微软雅黑"/>
          <w:color w:val="000000"/>
          <w:szCs w:val="24"/>
          <w:shd w:val="clear" w:color="auto" w:fill="FFFFFF"/>
        </w:rPr>
        <w:t>50</w:t>
      </w:r>
      <w:r w:rsidR="00607FD9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间）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窗帘要求：</w:t>
      </w:r>
    </w:p>
    <w:p w:rsidR="005C7FCB" w:rsidRDefault="00072DCD" w:rsidP="005C7FCB">
      <w:pPr>
        <w:pStyle w:val="a9"/>
        <w:widowControl/>
        <w:shd w:val="clear" w:color="auto" w:fill="FFFFFF"/>
        <w:spacing w:beforeAutospacing="0" w:afterAutospacing="0" w:line="440" w:lineRule="exact"/>
        <w:ind w:firstLineChars="200" w:firstLine="480"/>
        <w:rPr>
          <w:rFonts w:ascii="仿宋" w:eastAsia="仿宋" w:hAnsi="仿宋" w:cs="微软雅黑"/>
          <w:color w:val="000000"/>
          <w:szCs w:val="24"/>
          <w:shd w:val="clear" w:color="auto" w:fill="FFFFFF"/>
        </w:rPr>
      </w:pP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A窗帘：色织遮光，防霉，防臭，不退色，不缩水，环保垂感要好，宽度比例1：2</w:t>
      </w:r>
      <w:r w:rsidR="001C7A48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，颜色与</w:t>
      </w:r>
      <w:r w:rsidR="00EA08CB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长度</w:t>
      </w:r>
      <w:r w:rsidR="001C7A48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6号公寓二期相同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。</w:t>
      </w:r>
    </w:p>
    <w:p w:rsidR="00307B25" w:rsidRDefault="00072DCD" w:rsidP="005C7FCB">
      <w:pPr>
        <w:pStyle w:val="a9"/>
        <w:widowControl/>
        <w:shd w:val="clear" w:color="auto" w:fill="FFFFFF"/>
        <w:spacing w:beforeAutospacing="0" w:afterAutospacing="0" w:line="440" w:lineRule="exact"/>
        <w:ind w:firstLineChars="200" w:firstLine="480"/>
        <w:rPr>
          <w:rFonts w:ascii="仿宋" w:eastAsia="仿宋" w:hAnsi="仿宋" w:cs="微软雅黑"/>
          <w:color w:val="000000"/>
          <w:szCs w:val="24"/>
          <w:shd w:val="clear" w:color="auto" w:fill="FFFFFF"/>
        </w:rPr>
      </w:pP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B罗马杆：罗纹罗马杆，型号：Φ2800，材质：</w:t>
      </w:r>
      <w:r w:rsidR="005C7FCB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钢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包塑，壁厚：2mm，承重：20公斤，颜色：白色</w:t>
      </w:r>
      <w:r w:rsidR="00F62685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，</w:t>
      </w:r>
      <w:r w:rsidR="00031A6D" w:rsidRPr="00031A6D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辅料用布带</w:t>
      </w:r>
      <w:r w:rsidR="00F62685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、四叉钩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。</w:t>
      </w:r>
    </w:p>
    <w:p w:rsidR="00FC7AEB" w:rsidRDefault="00072DCD" w:rsidP="006E02C6">
      <w:pPr>
        <w:pStyle w:val="a9"/>
        <w:widowControl/>
        <w:shd w:val="clear" w:color="auto" w:fill="FFFFFF"/>
        <w:spacing w:beforeAutospacing="0" w:afterAutospacing="0" w:line="440" w:lineRule="exact"/>
        <w:rPr>
          <w:rFonts w:ascii="仿宋" w:eastAsia="仿宋" w:hAnsi="仿宋" w:cs="微软雅黑"/>
          <w:color w:val="000000"/>
          <w:szCs w:val="24"/>
          <w:shd w:val="clear" w:color="auto" w:fill="FFFFFF"/>
        </w:rPr>
      </w:pP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 xml:space="preserve">    2、3号教学楼教室</w:t>
      </w:r>
      <w:r w:rsidR="00607FD9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（其中3</w:t>
      </w:r>
      <w:r w:rsidR="00607FD9">
        <w:rPr>
          <w:rFonts w:ascii="仿宋" w:eastAsia="仿宋" w:hAnsi="仿宋" w:cs="微软雅黑"/>
          <w:color w:val="000000"/>
          <w:szCs w:val="24"/>
          <w:shd w:val="clear" w:color="auto" w:fill="FFFFFF"/>
        </w:rPr>
        <w:t>12</w:t>
      </w:r>
      <w:r w:rsidR="00607FD9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人2间，2</w:t>
      </w:r>
      <w:r w:rsidR="00607FD9">
        <w:rPr>
          <w:rFonts w:ascii="仿宋" w:eastAsia="仿宋" w:hAnsi="仿宋" w:cs="微软雅黑"/>
          <w:color w:val="000000"/>
          <w:szCs w:val="24"/>
          <w:shd w:val="clear" w:color="auto" w:fill="FFFFFF"/>
        </w:rPr>
        <w:t>40</w:t>
      </w:r>
      <w:r w:rsidR="00607FD9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人4间，1</w:t>
      </w:r>
      <w:r w:rsidR="00607FD9">
        <w:rPr>
          <w:rFonts w:ascii="仿宋" w:eastAsia="仿宋" w:hAnsi="仿宋" w:cs="微软雅黑"/>
          <w:color w:val="000000"/>
          <w:szCs w:val="24"/>
          <w:shd w:val="clear" w:color="auto" w:fill="FFFFFF"/>
        </w:rPr>
        <w:t>76</w:t>
      </w:r>
      <w:r w:rsidR="00607FD9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人8间，1</w:t>
      </w:r>
      <w:r w:rsidR="00607FD9">
        <w:rPr>
          <w:rFonts w:ascii="仿宋" w:eastAsia="仿宋" w:hAnsi="仿宋" w:cs="微软雅黑"/>
          <w:color w:val="000000"/>
          <w:szCs w:val="24"/>
          <w:shd w:val="clear" w:color="auto" w:fill="FFFFFF"/>
        </w:rPr>
        <w:t>20</w:t>
      </w:r>
      <w:r w:rsidR="00607FD9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人1</w:t>
      </w:r>
      <w:r w:rsidR="00607FD9">
        <w:rPr>
          <w:rFonts w:ascii="仿宋" w:eastAsia="仿宋" w:hAnsi="仿宋" w:cs="微软雅黑"/>
          <w:color w:val="000000"/>
          <w:szCs w:val="24"/>
          <w:shd w:val="clear" w:color="auto" w:fill="FFFFFF"/>
        </w:rPr>
        <w:t>6</w:t>
      </w:r>
      <w:r w:rsidR="00607FD9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间）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窗帘要求：</w:t>
      </w:r>
    </w:p>
    <w:p w:rsidR="005C7FCB" w:rsidRDefault="00072DCD" w:rsidP="005C7FCB">
      <w:pPr>
        <w:pStyle w:val="a9"/>
        <w:widowControl/>
        <w:shd w:val="clear" w:color="auto" w:fill="FFFFFF"/>
        <w:spacing w:beforeAutospacing="0" w:afterAutospacing="0" w:line="440" w:lineRule="exact"/>
        <w:ind w:firstLineChars="200" w:firstLine="480"/>
        <w:rPr>
          <w:rFonts w:ascii="仿宋" w:eastAsia="仿宋" w:hAnsi="仿宋" w:cs="微软雅黑"/>
          <w:color w:val="000000"/>
          <w:szCs w:val="24"/>
          <w:shd w:val="clear" w:color="auto" w:fill="FFFFFF"/>
        </w:rPr>
      </w:pP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A窗帘：色织遮光，</w:t>
      </w:r>
      <w:r w:rsidR="008D075A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重量轻，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防霉，防臭，不退色，不缩水，环保垂感要好，宽度比例1：2.5</w:t>
      </w:r>
      <w:r w:rsidR="00097191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（按窗户宽度</w:t>
      </w:r>
      <w:r w:rsidR="00A06EB5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*</w:t>
      </w:r>
      <w:r w:rsidR="00A06EB5">
        <w:rPr>
          <w:rFonts w:ascii="仿宋" w:eastAsia="仿宋" w:hAnsi="仿宋" w:cs="微软雅黑"/>
          <w:color w:val="000000"/>
          <w:szCs w:val="24"/>
          <w:shd w:val="clear" w:color="auto" w:fill="FFFFFF"/>
        </w:rPr>
        <w:t>2</w:t>
      </w:r>
      <w:r w:rsidR="00A06EB5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.</w:t>
      </w:r>
      <w:r w:rsidR="00A06EB5">
        <w:rPr>
          <w:rFonts w:ascii="仿宋" w:eastAsia="仿宋" w:hAnsi="仿宋" w:cs="微软雅黑"/>
          <w:color w:val="000000"/>
          <w:szCs w:val="24"/>
          <w:shd w:val="clear" w:color="auto" w:fill="FFFFFF"/>
        </w:rPr>
        <w:t>5</w:t>
      </w:r>
      <w:r w:rsidR="00A06EB5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提供布</w:t>
      </w:r>
      <w:r w:rsidR="00097191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料）</w:t>
      </w:r>
      <w:r w:rsidR="00AC1423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，面料高度至窗户下底加</w:t>
      </w:r>
      <w:r w:rsidR="00783DAB">
        <w:rPr>
          <w:rFonts w:ascii="仿宋" w:eastAsia="仿宋" w:hAnsi="仿宋" w:cs="微软雅黑"/>
          <w:color w:val="000000"/>
          <w:szCs w:val="24"/>
          <w:shd w:val="clear" w:color="auto" w:fill="FFFFFF"/>
        </w:rPr>
        <w:t>3</w:t>
      </w:r>
      <w:r w:rsidR="00AC1423">
        <w:rPr>
          <w:rFonts w:ascii="仿宋" w:eastAsia="仿宋" w:hAnsi="仿宋" w:cs="微软雅黑"/>
          <w:color w:val="000000"/>
          <w:szCs w:val="24"/>
          <w:shd w:val="clear" w:color="auto" w:fill="FFFFFF"/>
        </w:rPr>
        <w:t>0</w:t>
      </w:r>
      <w:r w:rsidR="00AC1423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c</w:t>
      </w:r>
      <w:r w:rsidR="00AC1423">
        <w:rPr>
          <w:rFonts w:ascii="仿宋" w:eastAsia="仿宋" w:hAnsi="仿宋" w:cs="微软雅黑"/>
          <w:color w:val="000000"/>
          <w:szCs w:val="24"/>
          <w:shd w:val="clear" w:color="auto" w:fill="FFFFFF"/>
        </w:rPr>
        <w:t>m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。</w:t>
      </w:r>
    </w:p>
    <w:p w:rsidR="00307B25" w:rsidRDefault="00072DCD" w:rsidP="005C7FCB">
      <w:pPr>
        <w:pStyle w:val="a9"/>
        <w:widowControl/>
        <w:shd w:val="clear" w:color="auto" w:fill="FFFFFF"/>
        <w:spacing w:beforeAutospacing="0" w:afterAutospacing="0" w:line="440" w:lineRule="exact"/>
        <w:ind w:firstLineChars="200" w:firstLine="480"/>
        <w:rPr>
          <w:rFonts w:ascii="仿宋" w:eastAsia="仿宋" w:hAnsi="仿宋" w:cs="微软雅黑"/>
          <w:color w:val="000000"/>
          <w:szCs w:val="24"/>
          <w:shd w:val="clear" w:color="auto" w:fill="FFFFFF"/>
        </w:rPr>
      </w:pP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B轨道</w:t>
      </w:r>
      <w:r w:rsidR="00AC1423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（顶装或侧装）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：暗轨、单轨、顺滑静音，</w:t>
      </w:r>
      <w:r w:rsidR="00EA08CB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象牙白。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材质：铝合金，壁厚：2mm，承重：20公斤</w:t>
      </w:r>
      <w:r w:rsidR="00EA08CB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及以上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，</w:t>
      </w:r>
      <w:r w:rsidR="00D45E1A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两</w:t>
      </w:r>
      <w:r w:rsidR="00097191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边出框各2</w:t>
      </w:r>
      <w:r w:rsidR="00097191">
        <w:rPr>
          <w:rFonts w:ascii="仿宋" w:eastAsia="仿宋" w:hAnsi="仿宋" w:cs="微软雅黑"/>
          <w:color w:val="000000"/>
          <w:szCs w:val="24"/>
          <w:shd w:val="clear" w:color="auto" w:fill="FFFFFF"/>
        </w:rPr>
        <w:t>0cm</w:t>
      </w:r>
      <w:r w:rsidR="00D45E1A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，</w:t>
      </w:r>
      <w:r w:rsidR="00EA08CB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优质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配件：纳米消音轮、支架、封口等。</w:t>
      </w:r>
    </w:p>
    <w:p w:rsidR="005C7FCB" w:rsidRDefault="00072DCD" w:rsidP="005C7FCB">
      <w:pPr>
        <w:pStyle w:val="a9"/>
        <w:widowControl/>
        <w:shd w:val="clear" w:color="auto" w:fill="FFFFFF"/>
        <w:spacing w:beforeAutospacing="0" w:afterAutospacing="0" w:line="440" w:lineRule="exact"/>
        <w:ind w:firstLineChars="200" w:firstLine="480"/>
        <w:rPr>
          <w:rFonts w:ascii="仿宋" w:eastAsia="仿宋" w:hAnsi="仿宋" w:cs="微软雅黑"/>
          <w:color w:val="000000"/>
          <w:szCs w:val="24"/>
          <w:shd w:val="clear" w:color="auto" w:fill="FFFFFF"/>
        </w:rPr>
      </w:pP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3、3号教学楼办公室窗帘要求：</w:t>
      </w:r>
    </w:p>
    <w:p w:rsidR="005C7FCB" w:rsidRDefault="00072DCD" w:rsidP="005C7FCB">
      <w:pPr>
        <w:pStyle w:val="a9"/>
        <w:widowControl/>
        <w:shd w:val="clear" w:color="auto" w:fill="FFFFFF"/>
        <w:spacing w:beforeAutospacing="0" w:afterAutospacing="0" w:line="440" w:lineRule="exact"/>
        <w:ind w:firstLineChars="200" w:firstLine="480"/>
        <w:rPr>
          <w:rFonts w:ascii="仿宋" w:eastAsia="仿宋" w:hAnsi="仿宋" w:cs="微软雅黑"/>
          <w:color w:val="000000"/>
          <w:szCs w:val="24"/>
          <w:shd w:val="clear" w:color="auto" w:fill="FFFFFF"/>
        </w:rPr>
      </w:pP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A窗帘：色织遮光，</w:t>
      </w:r>
      <w:r w:rsidR="008D075A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重量轻，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防霉，防臭，不退色，不缩水，环保垂感要好，宽度比例1：2</w:t>
      </w:r>
      <w:r w:rsidR="00AC1423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，面料高度至窗户下底加</w:t>
      </w:r>
      <w:r w:rsidR="00783DAB">
        <w:rPr>
          <w:rFonts w:ascii="仿宋" w:eastAsia="仿宋" w:hAnsi="仿宋" w:cs="微软雅黑"/>
          <w:color w:val="000000"/>
          <w:szCs w:val="24"/>
          <w:shd w:val="clear" w:color="auto" w:fill="FFFFFF"/>
        </w:rPr>
        <w:t>3</w:t>
      </w:r>
      <w:r w:rsidR="00AC1423">
        <w:rPr>
          <w:rFonts w:ascii="仿宋" w:eastAsia="仿宋" w:hAnsi="仿宋" w:cs="微软雅黑"/>
          <w:color w:val="000000"/>
          <w:szCs w:val="24"/>
          <w:shd w:val="clear" w:color="auto" w:fill="FFFFFF"/>
        </w:rPr>
        <w:t>0</w:t>
      </w:r>
      <w:r w:rsidR="00AC1423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c</w:t>
      </w:r>
      <w:r w:rsidR="00AC1423">
        <w:rPr>
          <w:rFonts w:ascii="仿宋" w:eastAsia="仿宋" w:hAnsi="仿宋" w:cs="微软雅黑"/>
          <w:color w:val="000000"/>
          <w:szCs w:val="24"/>
          <w:shd w:val="clear" w:color="auto" w:fill="FFFFFF"/>
        </w:rPr>
        <w:t>m</w:t>
      </w:r>
      <w:r w:rsidR="00AC1423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，烟灰色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。</w:t>
      </w:r>
    </w:p>
    <w:p w:rsidR="00307B25" w:rsidRDefault="005E1D57" w:rsidP="005C7FCB">
      <w:pPr>
        <w:pStyle w:val="a9"/>
        <w:widowControl/>
        <w:shd w:val="clear" w:color="auto" w:fill="FFFFFF"/>
        <w:spacing w:beforeAutospacing="0" w:afterAutospacing="0" w:line="440" w:lineRule="exact"/>
        <w:ind w:firstLineChars="200" w:firstLine="480"/>
        <w:rPr>
          <w:rFonts w:ascii="仿宋" w:eastAsia="仿宋" w:hAnsi="仿宋" w:cs="微软雅黑"/>
          <w:color w:val="000000"/>
          <w:szCs w:val="24"/>
          <w:shd w:val="clear" w:color="auto" w:fill="FFFFFF"/>
        </w:rPr>
      </w:pP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B轨道（顶装或侧装）：暗轨、单轨、顺滑静音，</w:t>
      </w:r>
      <w:r w:rsidR="00D7552C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象牙白。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材质：铝合金，壁厚：2mm，承重：20公斤</w:t>
      </w:r>
      <w:r w:rsidR="00EA08CB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及以上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，</w:t>
      </w:r>
      <w:r w:rsidR="00EA08CB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优质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配件：纳米消音轮、支架、封口等。</w:t>
      </w:r>
    </w:p>
    <w:p w:rsidR="00FC7AEB" w:rsidRDefault="00FC7AEB" w:rsidP="005C7FCB">
      <w:pPr>
        <w:pStyle w:val="a9"/>
        <w:widowControl/>
        <w:shd w:val="clear" w:color="auto" w:fill="FFFFFF"/>
        <w:spacing w:beforeAutospacing="0" w:afterAutospacing="0" w:line="440" w:lineRule="exact"/>
        <w:ind w:leftChars="-30" w:left="-63" w:firstLineChars="200" w:firstLine="480"/>
        <w:rPr>
          <w:rFonts w:ascii="仿宋" w:eastAsia="仿宋" w:hAnsi="仿宋" w:cs="微软雅黑"/>
          <w:color w:val="000000"/>
          <w:szCs w:val="24"/>
          <w:shd w:val="clear" w:color="auto" w:fill="FFFFFF"/>
        </w:rPr>
      </w:pP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4、</w:t>
      </w:r>
      <w:r w:rsidR="00103296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各</w:t>
      </w:r>
      <w:r w:rsidR="00607FD9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房间不同规格</w:t>
      </w:r>
      <w:r w:rsidR="00103296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窗帘的尺寸及数量由投标单位</w:t>
      </w:r>
      <w:r w:rsidR="00607FD9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结合本公告附件后</w:t>
      </w:r>
      <w:r w:rsidR="00103296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自行</w:t>
      </w:r>
      <w:r w:rsidR="005C7FCB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勘察</w:t>
      </w:r>
      <w:r w:rsidR="00607FD9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统计，8号公寓窗帘以总价</w:t>
      </w:r>
      <w:r w:rsidR="00097191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计算；</w:t>
      </w:r>
      <w:r w:rsidR="00607FD9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其他窗帘须报总价及单价（</w:t>
      </w:r>
      <w:r w:rsidR="00A06EB5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轨道的</w:t>
      </w:r>
      <w:r w:rsidR="00097191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出框部分损耗</w:t>
      </w:r>
      <w:r w:rsidR="00A06EB5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请自行</w:t>
      </w:r>
      <w:r w:rsidR="00097191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计算在报价内</w:t>
      </w:r>
      <w:r w:rsidR="00ED771C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，非常规窗户且影响单价的，请投标单位单独列项报价</w:t>
      </w:r>
      <w:r w:rsidR="00097191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），</w:t>
      </w:r>
      <w:r w:rsidR="00366193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招标方</w:t>
      </w:r>
      <w:r w:rsidR="00097191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最终</w:t>
      </w:r>
      <w:r w:rsidR="00366193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以</w:t>
      </w:r>
      <w:r w:rsidR="00A62C81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不同规</w:t>
      </w:r>
      <w:r w:rsidR="00ED771C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格</w:t>
      </w:r>
      <w:r w:rsidR="00097191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窗户</w:t>
      </w:r>
      <w:r w:rsidR="00A62C81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的</w:t>
      </w:r>
      <w:r w:rsidR="00097191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宽度</w:t>
      </w:r>
      <w:r w:rsidR="00366193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及数量按实</w:t>
      </w:r>
      <w:r w:rsidR="00097191"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结算</w:t>
      </w:r>
      <w:r>
        <w:rPr>
          <w:rFonts w:ascii="仿宋" w:eastAsia="仿宋" w:hAnsi="仿宋" w:cs="微软雅黑" w:hint="eastAsia"/>
          <w:color w:val="000000"/>
          <w:szCs w:val="24"/>
          <w:shd w:val="clear" w:color="auto" w:fill="FFFFFF"/>
        </w:rPr>
        <w:t>。</w:t>
      </w:r>
    </w:p>
    <w:p w:rsidR="00307B25" w:rsidRDefault="00072DCD" w:rsidP="005C7FCB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仿宋" w:eastAsia="仿宋" w:hAnsi="仿宋" w:cs="微软雅黑"/>
          <w:color w:val="000000"/>
          <w:sz w:val="18"/>
          <w:szCs w:val="18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三、报名时间：</w:t>
      </w:r>
    </w:p>
    <w:p w:rsidR="00307B25" w:rsidRDefault="00072DCD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即日起至2019年</w:t>
      </w:r>
      <w:r w:rsidR="00FC7AEB"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  <w:t>8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月</w:t>
      </w:r>
      <w:r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  <w:t>7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日每天上午9-11时，在南京审计大学金审学院图书馆南40</w:t>
      </w:r>
      <w:r w:rsidR="001C7A48"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  <w:t>6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室报名。联系人：孙老师 ，电话：85780069</w:t>
      </w:r>
      <w:r w:rsidR="00506DBC"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  <w:t xml:space="preserve"> 85780003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。</w:t>
      </w:r>
    </w:p>
    <w:p w:rsidR="001C7A48" w:rsidRDefault="001C7A48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仿宋" w:eastAsia="仿宋" w:hAnsi="仿宋" w:cs="微软雅黑"/>
          <w:color w:val="000000"/>
          <w:sz w:val="18"/>
          <w:szCs w:val="18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报名时须提供符合要求面料小样供招标方选择。</w:t>
      </w:r>
    </w:p>
    <w:p w:rsidR="00307B25" w:rsidRDefault="00072DCD" w:rsidP="005C7FCB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仿宋" w:eastAsia="仿宋" w:hAnsi="仿宋" w:cs="微软雅黑"/>
          <w:color w:val="000000"/>
          <w:sz w:val="18"/>
          <w:szCs w:val="18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lastRenderedPageBreak/>
        <w:t>四、投标须知</w:t>
      </w:r>
    </w:p>
    <w:p w:rsidR="00307B25" w:rsidRDefault="00072DCD" w:rsidP="005C7FCB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仿宋" w:eastAsia="仿宋" w:hAnsi="仿宋" w:cs="微软雅黑"/>
          <w:color w:val="000000"/>
          <w:sz w:val="18"/>
          <w:szCs w:val="18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1、投标人需具有独立法人资质。</w:t>
      </w:r>
    </w:p>
    <w:p w:rsidR="00307B25" w:rsidRPr="005C7FCB" w:rsidRDefault="00072DCD" w:rsidP="005C7FCB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2、购买标书费用为200元/份，且无论中标与否，不予退还。</w:t>
      </w:r>
    </w:p>
    <w:p w:rsidR="00307B25" w:rsidRPr="005C7FCB" w:rsidRDefault="00072DCD" w:rsidP="005C7FCB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3、标书要求</w:t>
      </w:r>
    </w:p>
    <w:p w:rsidR="00307B25" w:rsidRDefault="00072DCD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sz w:val="18"/>
          <w:szCs w:val="18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（1）法定代表人授权书及身份证明</w:t>
      </w:r>
      <w:r w:rsidR="001108D4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、联系方式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。</w:t>
      </w:r>
    </w:p>
    <w:p w:rsidR="00433C73" w:rsidRDefault="00072DCD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（2）投标单位需按项目内容及要求</w:t>
      </w:r>
      <w:r w:rsidR="00BA3773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出具报价汇总表及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详细的</w:t>
      </w:r>
      <w:r w:rsidR="00BA3773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分项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报价清单</w:t>
      </w:r>
      <w:r w:rsidR="00BA3773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，其中报价清单</w:t>
      </w:r>
      <w:r w:rsidR="00FC7AEB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分三张，分别为8号公寓、3号教学楼教室、3号教学楼办公室，各清单</w:t>
      </w:r>
      <w:r w:rsidR="00433C73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须</w:t>
      </w:r>
      <w:r w:rsidR="005E2A21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列出各</w:t>
      </w:r>
      <w:r w:rsidR="00433C73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建筑中不同</w:t>
      </w:r>
      <w:r w:rsidR="005E2A21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规格窗户的数量，单一规格窗户的轨道长度、面料长度，配件数量</w:t>
      </w:r>
      <w:r w:rsidR="00433C73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等</w:t>
      </w:r>
      <w:r w:rsidR="005E2A21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及各项单价</w:t>
      </w:r>
      <w:r w:rsidR="00375491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、总价</w:t>
      </w:r>
      <w:r w:rsidR="00433C73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。</w:t>
      </w:r>
    </w:p>
    <w:p w:rsidR="00307B25" w:rsidRDefault="00D8727A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sz w:val="18"/>
          <w:szCs w:val="18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本</w:t>
      </w:r>
      <w:r w:rsidR="00072DCD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报价中包含所有设备、运输、安装、管理、风险、利税等一切费用。</w:t>
      </w:r>
    </w:p>
    <w:p w:rsidR="00307B25" w:rsidRDefault="00072DCD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sz w:val="18"/>
          <w:szCs w:val="18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（3）5</w:t>
      </w:r>
      <w:r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年售后服务承诺</w:t>
      </w:r>
    </w:p>
    <w:p w:rsidR="00307B25" w:rsidRDefault="00072DCD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sz w:val="18"/>
          <w:szCs w:val="18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（4）提供两年业绩</w:t>
      </w:r>
    </w:p>
    <w:p w:rsidR="00307B25" w:rsidRDefault="00072DCD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sz w:val="18"/>
          <w:szCs w:val="18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（5）营业执照复印件</w:t>
      </w:r>
    </w:p>
    <w:p w:rsidR="00307B25" w:rsidRDefault="00072DCD" w:rsidP="005C7FCB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仿宋" w:eastAsia="仿宋" w:hAnsi="仿宋" w:cs="微软雅黑"/>
          <w:color w:val="000000"/>
          <w:sz w:val="18"/>
          <w:szCs w:val="18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4、其他投标说明</w:t>
      </w:r>
    </w:p>
    <w:p w:rsidR="00307B25" w:rsidRDefault="00072DCD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sz w:val="18"/>
          <w:szCs w:val="18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（1）投标过程产生的费用全部由投标单位承担。投标文件一式叁份，一正二副，由投标人密封并加盖公章，同时提交窗帘轨道</w:t>
      </w:r>
      <w:r w:rsidR="00E4052E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、罗马杆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、面料、支架、滑轮等配件样品。</w:t>
      </w:r>
    </w:p>
    <w:p w:rsidR="00307B25" w:rsidRDefault="00072DCD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sz w:val="18"/>
          <w:szCs w:val="18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（2）中标意向单位交纳中标保证金2万元。</w:t>
      </w:r>
    </w:p>
    <w:p w:rsidR="00307B25" w:rsidRDefault="00072DCD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sz w:val="18"/>
          <w:szCs w:val="18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（3）</w:t>
      </w:r>
      <w:r w:rsidR="00EA08CB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中标后</w:t>
      </w:r>
      <w:r w:rsidR="0058549F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，</w:t>
      </w:r>
      <w:r w:rsidR="00EA08CB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工期</w:t>
      </w:r>
      <w:r w:rsidR="0058549F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为</w:t>
      </w:r>
      <w:r w:rsidR="00EA08CB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2</w:t>
      </w:r>
      <w:r w:rsidR="00EA08CB"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  <w:t>0</w:t>
      </w:r>
      <w:r w:rsidR="00EA08CB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天，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延期违约金按总合同价1%/天计算，并从货款中直接扣除。</w:t>
      </w:r>
    </w:p>
    <w:p w:rsidR="00307B25" w:rsidRDefault="00072DCD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sz w:val="18"/>
          <w:szCs w:val="18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（4）按合同约定验收合格后20天内付95%，一年后付5%余款。</w:t>
      </w:r>
    </w:p>
    <w:p w:rsidR="00307B25" w:rsidRDefault="00072DCD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（5）招标方不对评标过程与评标结果作任何解释</w:t>
      </w:r>
      <w:r w:rsidR="008F425B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，并有权对</w:t>
      </w:r>
      <w:r w:rsidR="005739F5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子</w:t>
      </w:r>
      <w:r w:rsidR="008F425B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项目及数量进行</w:t>
      </w:r>
      <w:r w:rsidR="005739F5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调整及</w:t>
      </w:r>
      <w:r w:rsidR="008F425B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增删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。</w:t>
      </w:r>
    </w:p>
    <w:p w:rsidR="00307B25" w:rsidRDefault="00072DCD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sz w:val="18"/>
          <w:szCs w:val="18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5、标书接收截止日期：2019年8月</w:t>
      </w:r>
      <w:r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  <w:t>9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日1</w:t>
      </w:r>
      <w:r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  <w:t>6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:00前。</w:t>
      </w:r>
    </w:p>
    <w:p w:rsidR="00307B25" w:rsidRDefault="00072DCD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标书接收地点：图书馆T南406室，联系人：张老师，电话：85780003</w:t>
      </w:r>
    </w:p>
    <w:p w:rsidR="00072DCD" w:rsidRDefault="00072DCD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sz w:val="18"/>
          <w:szCs w:val="18"/>
        </w:rPr>
      </w:pPr>
    </w:p>
    <w:p w:rsidR="00BA3773" w:rsidRDefault="00BA3773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sz w:val="18"/>
          <w:szCs w:val="18"/>
        </w:rPr>
      </w:pPr>
    </w:p>
    <w:p w:rsidR="00BA3773" w:rsidRDefault="00BA3773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sz w:val="18"/>
          <w:szCs w:val="18"/>
        </w:rPr>
      </w:pPr>
    </w:p>
    <w:p w:rsidR="00307B25" w:rsidRDefault="00072DCD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  <w:t xml:space="preserve">      </w:t>
      </w:r>
      <w:r>
        <w:rPr>
          <w:rFonts w:ascii="Calibri" w:eastAsia="仿宋" w:hAnsi="Calibri" w:cs="Calibri"/>
          <w:color w:val="000000"/>
          <w:kern w:val="0"/>
          <w:sz w:val="24"/>
          <w:szCs w:val="24"/>
          <w:shd w:val="clear" w:color="auto" w:fill="FFFFFF"/>
          <w:lang w:bidi="ar"/>
        </w:rPr>
        <w:t> 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 xml:space="preserve"> 2019年7月</w:t>
      </w:r>
      <w:r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  <w:t>29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日</w:t>
      </w:r>
    </w:p>
    <w:p w:rsidR="002C0165" w:rsidRDefault="002C0165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</w:pPr>
    </w:p>
    <w:p w:rsidR="006E02C6" w:rsidRDefault="006E02C6">
      <w:pPr>
        <w:widowControl/>
        <w:shd w:val="clear" w:color="auto" w:fill="FFFFFF"/>
        <w:spacing w:line="440" w:lineRule="exact"/>
        <w:ind w:firstLine="425"/>
        <w:jc w:val="left"/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</w:pPr>
    </w:p>
    <w:p w:rsidR="00607FD9" w:rsidRDefault="00031A6D">
      <w:pPr>
        <w:widowControl/>
        <w:shd w:val="clear" w:color="auto" w:fill="FFFFFF"/>
        <w:ind w:firstLine="425"/>
        <w:jc w:val="left"/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附件：</w:t>
      </w:r>
    </w:p>
    <w:p w:rsidR="00342241" w:rsidRDefault="00607FD9">
      <w:pPr>
        <w:widowControl/>
        <w:shd w:val="clear" w:color="auto" w:fill="FFFFFF"/>
        <w:ind w:firstLine="425"/>
        <w:jc w:val="left"/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  <w:t>1</w:t>
      </w:r>
      <w:r w:rsidR="00AE2ABA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、</w:t>
      </w:r>
      <w:r w:rsidR="00031A6D"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  <w:t>3</w:t>
      </w:r>
      <w:r w:rsidR="00031A6D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号教学楼窗户尺寸图</w:t>
      </w:r>
      <w:r w:rsidR="00342241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：</w:t>
      </w:r>
    </w:p>
    <w:p w:rsidR="00072DCD" w:rsidRDefault="00342241">
      <w:pPr>
        <w:widowControl/>
        <w:shd w:val="clear" w:color="auto" w:fill="FFFFFF"/>
        <w:ind w:firstLine="425"/>
        <w:jc w:val="left"/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  <w:t>2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、</w:t>
      </w:r>
      <w:r w:rsidR="00031A6D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8号公寓窗户尺寸图</w:t>
      </w:r>
      <w:r w:rsidR="00607FD9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；</w:t>
      </w:r>
    </w:p>
    <w:p w:rsidR="00607FD9" w:rsidRDefault="00342241">
      <w:pPr>
        <w:widowControl/>
        <w:shd w:val="clear" w:color="auto" w:fill="FFFFFF"/>
        <w:ind w:firstLine="425"/>
        <w:jc w:val="left"/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微软雅黑"/>
          <w:color w:val="000000"/>
          <w:kern w:val="0"/>
          <w:sz w:val="24"/>
          <w:szCs w:val="24"/>
          <w:shd w:val="clear" w:color="auto" w:fill="FFFFFF"/>
          <w:lang w:bidi="ar"/>
        </w:rPr>
        <w:t>3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、窗帘</w:t>
      </w:r>
      <w:r w:rsidR="00607FD9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报价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明细</w:t>
      </w:r>
      <w:r w:rsidR="00607FD9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表</w:t>
      </w:r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（</w:t>
      </w:r>
      <w:r w:rsidR="00082E7A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请现场察看后，</w:t>
      </w:r>
      <w:r w:rsidR="006E02C6"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不影响单位的可合并报价，非常规窗户且影响单价的，请单独列项报价</w:t>
      </w:r>
      <w:bookmarkStart w:id="0" w:name="_GoBack"/>
      <w:bookmarkEnd w:id="0"/>
      <w:r>
        <w:rPr>
          <w:rFonts w:ascii="仿宋" w:eastAsia="仿宋" w:hAnsi="仿宋" w:cs="微软雅黑" w:hint="eastAsia"/>
          <w:color w:val="000000"/>
          <w:kern w:val="0"/>
          <w:sz w:val="24"/>
          <w:szCs w:val="24"/>
          <w:shd w:val="clear" w:color="auto" w:fill="FFFFFF"/>
          <w:lang w:bidi="ar"/>
        </w:rPr>
        <w:t>）</w:t>
      </w:r>
    </w:p>
    <w:sectPr w:rsidR="00607F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4F4" w:rsidRDefault="00EB44F4" w:rsidP="00F62685">
      <w:r>
        <w:separator/>
      </w:r>
    </w:p>
  </w:endnote>
  <w:endnote w:type="continuationSeparator" w:id="0">
    <w:p w:rsidR="00EB44F4" w:rsidRDefault="00EB44F4" w:rsidP="00F62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4F4" w:rsidRDefault="00EB44F4" w:rsidP="00F62685">
      <w:r>
        <w:separator/>
      </w:r>
    </w:p>
  </w:footnote>
  <w:footnote w:type="continuationSeparator" w:id="0">
    <w:p w:rsidR="00EB44F4" w:rsidRDefault="00EB44F4" w:rsidP="00F626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9D3"/>
    <w:rsid w:val="000306F8"/>
    <w:rsid w:val="00031A6D"/>
    <w:rsid w:val="000374FB"/>
    <w:rsid w:val="00043B3C"/>
    <w:rsid w:val="00053273"/>
    <w:rsid w:val="000657BF"/>
    <w:rsid w:val="00072DCD"/>
    <w:rsid w:val="00082E7A"/>
    <w:rsid w:val="00094972"/>
    <w:rsid w:val="00097191"/>
    <w:rsid w:val="00103296"/>
    <w:rsid w:val="001108D4"/>
    <w:rsid w:val="001230BB"/>
    <w:rsid w:val="0013735D"/>
    <w:rsid w:val="00156E6F"/>
    <w:rsid w:val="001848DC"/>
    <w:rsid w:val="001B4FA1"/>
    <w:rsid w:val="001C7A48"/>
    <w:rsid w:val="001D6B6C"/>
    <w:rsid w:val="002B6B51"/>
    <w:rsid w:val="002C0165"/>
    <w:rsid w:val="0030159B"/>
    <w:rsid w:val="0030567D"/>
    <w:rsid w:val="00307B25"/>
    <w:rsid w:val="00333674"/>
    <w:rsid w:val="0033434A"/>
    <w:rsid w:val="00342241"/>
    <w:rsid w:val="0036150C"/>
    <w:rsid w:val="00366193"/>
    <w:rsid w:val="00367884"/>
    <w:rsid w:val="00375491"/>
    <w:rsid w:val="00406901"/>
    <w:rsid w:val="00433C73"/>
    <w:rsid w:val="00471441"/>
    <w:rsid w:val="00480465"/>
    <w:rsid w:val="004C49A1"/>
    <w:rsid w:val="004D7C68"/>
    <w:rsid w:val="004E6B4A"/>
    <w:rsid w:val="004F73C7"/>
    <w:rsid w:val="005001E8"/>
    <w:rsid w:val="00506DBC"/>
    <w:rsid w:val="00515A12"/>
    <w:rsid w:val="00516E65"/>
    <w:rsid w:val="005302DF"/>
    <w:rsid w:val="00555E73"/>
    <w:rsid w:val="00561CCB"/>
    <w:rsid w:val="005739F5"/>
    <w:rsid w:val="0058549F"/>
    <w:rsid w:val="005917D4"/>
    <w:rsid w:val="005976BA"/>
    <w:rsid w:val="005C7FCB"/>
    <w:rsid w:val="005E1D57"/>
    <w:rsid w:val="005E2A21"/>
    <w:rsid w:val="00607FD9"/>
    <w:rsid w:val="00624C0E"/>
    <w:rsid w:val="00627A59"/>
    <w:rsid w:val="00673F33"/>
    <w:rsid w:val="006E02C6"/>
    <w:rsid w:val="006E42E7"/>
    <w:rsid w:val="00706C2F"/>
    <w:rsid w:val="007214D9"/>
    <w:rsid w:val="007247C9"/>
    <w:rsid w:val="00755EB1"/>
    <w:rsid w:val="00761D6F"/>
    <w:rsid w:val="00783DAB"/>
    <w:rsid w:val="007A6F3C"/>
    <w:rsid w:val="007E6F2C"/>
    <w:rsid w:val="00802B69"/>
    <w:rsid w:val="00811896"/>
    <w:rsid w:val="00811F9C"/>
    <w:rsid w:val="00812910"/>
    <w:rsid w:val="008B2A3E"/>
    <w:rsid w:val="008C7DD1"/>
    <w:rsid w:val="008D075A"/>
    <w:rsid w:val="008F425B"/>
    <w:rsid w:val="009241CE"/>
    <w:rsid w:val="00933BB6"/>
    <w:rsid w:val="0094679F"/>
    <w:rsid w:val="00955C16"/>
    <w:rsid w:val="0097083F"/>
    <w:rsid w:val="009809F9"/>
    <w:rsid w:val="00995250"/>
    <w:rsid w:val="009A510B"/>
    <w:rsid w:val="009D1A26"/>
    <w:rsid w:val="00A06EB5"/>
    <w:rsid w:val="00A53710"/>
    <w:rsid w:val="00A56FD2"/>
    <w:rsid w:val="00A62C81"/>
    <w:rsid w:val="00A6462D"/>
    <w:rsid w:val="00A85FA7"/>
    <w:rsid w:val="00AC1423"/>
    <w:rsid w:val="00AD4EB3"/>
    <w:rsid w:val="00AE0CCA"/>
    <w:rsid w:val="00AE2ABA"/>
    <w:rsid w:val="00AE3992"/>
    <w:rsid w:val="00AF1F26"/>
    <w:rsid w:val="00AF3199"/>
    <w:rsid w:val="00AF5636"/>
    <w:rsid w:val="00B66E1D"/>
    <w:rsid w:val="00B9163C"/>
    <w:rsid w:val="00B95B97"/>
    <w:rsid w:val="00BA3773"/>
    <w:rsid w:val="00C028B2"/>
    <w:rsid w:val="00C23BEA"/>
    <w:rsid w:val="00C36CEF"/>
    <w:rsid w:val="00C37831"/>
    <w:rsid w:val="00C72F70"/>
    <w:rsid w:val="00C96302"/>
    <w:rsid w:val="00CD7392"/>
    <w:rsid w:val="00D31589"/>
    <w:rsid w:val="00D45E1A"/>
    <w:rsid w:val="00D7552C"/>
    <w:rsid w:val="00D8727A"/>
    <w:rsid w:val="00DC4629"/>
    <w:rsid w:val="00E12931"/>
    <w:rsid w:val="00E4052E"/>
    <w:rsid w:val="00E6703E"/>
    <w:rsid w:val="00EA08CB"/>
    <w:rsid w:val="00EB44F4"/>
    <w:rsid w:val="00ED180D"/>
    <w:rsid w:val="00ED771C"/>
    <w:rsid w:val="00F159D3"/>
    <w:rsid w:val="00F62685"/>
    <w:rsid w:val="00F64FCE"/>
    <w:rsid w:val="00F7332B"/>
    <w:rsid w:val="00F87B3E"/>
    <w:rsid w:val="00FC7AEB"/>
    <w:rsid w:val="023C44F0"/>
    <w:rsid w:val="044F3E79"/>
    <w:rsid w:val="04F71404"/>
    <w:rsid w:val="05F15C2D"/>
    <w:rsid w:val="0B100F26"/>
    <w:rsid w:val="2F3E6A1F"/>
    <w:rsid w:val="360A0015"/>
    <w:rsid w:val="424E6BB4"/>
    <w:rsid w:val="4B15545B"/>
    <w:rsid w:val="60316E06"/>
    <w:rsid w:val="65560644"/>
    <w:rsid w:val="7560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25814F"/>
  <w15:docId w15:val="{A852F320-1F3C-43C4-A68C-3C50328B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semiHidden/>
    <w:unhideWhenUsed/>
    <w:qFormat/>
    <w:rPr>
      <w:color w:val="333333"/>
      <w:u w:val="non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a4">
    <w:name w:val="日期 字符"/>
    <w:basedOn w:val="a0"/>
    <w:link w:val="a3"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8660EC-299E-4CA5-A98B-F54C923F3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2647</TotalTime>
  <Pages>3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先生</cp:lastModifiedBy>
  <cp:revision>52</cp:revision>
  <cp:lastPrinted>2019-07-29T09:34:00Z</cp:lastPrinted>
  <dcterms:created xsi:type="dcterms:W3CDTF">2019-06-11T06:27:00Z</dcterms:created>
  <dcterms:modified xsi:type="dcterms:W3CDTF">2019-08-02T04:25:00Z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2052-11.1.0.8931</vt:lpwstr>
  </property>
</Properties>
</file>