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254" w:rsidRPr="001E6254" w:rsidRDefault="001E6254" w:rsidP="001E6254">
      <w:pPr>
        <w:widowControl/>
        <w:jc w:val="left"/>
        <w:rPr>
          <w:rFonts w:ascii="宋体" w:eastAsia="宋体" w:hAnsi="宋体" w:cs="宋体"/>
          <w:bCs/>
          <w:color w:val="000000"/>
          <w:kern w:val="0"/>
          <w:szCs w:val="21"/>
        </w:rPr>
      </w:pPr>
      <w:r w:rsidRPr="001E6254">
        <w:rPr>
          <w:rFonts w:ascii="宋体" w:eastAsia="宋体" w:hAnsi="宋体" w:cs="宋体" w:hint="eastAsia"/>
          <w:bCs/>
          <w:color w:val="000000"/>
          <w:kern w:val="0"/>
          <w:szCs w:val="21"/>
        </w:rPr>
        <w:t>附件一：</w:t>
      </w:r>
    </w:p>
    <w:tbl>
      <w:tblPr>
        <w:tblpPr w:leftFromText="180" w:rightFromText="180" w:vertAnchor="page" w:horzAnchor="margin" w:tblpXSpec="center" w:tblpY="2131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134"/>
        <w:gridCol w:w="1276"/>
        <w:gridCol w:w="1701"/>
        <w:gridCol w:w="8789"/>
      </w:tblGrid>
      <w:tr w:rsidR="000F4518" w:rsidRPr="0073710C" w:rsidTr="000F4518">
        <w:trPr>
          <w:trHeight w:val="680"/>
        </w:trPr>
        <w:tc>
          <w:tcPr>
            <w:tcW w:w="1242" w:type="dxa"/>
            <w:shd w:val="clear" w:color="auto" w:fill="auto"/>
            <w:vAlign w:val="center"/>
            <w:hideMark/>
          </w:tcPr>
          <w:p w:rsidR="000F4518" w:rsidRDefault="000F4518" w:rsidP="000F451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fldChar w:fldCharType="begin">
      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      </w:fldChar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instrText>ADDIN CNKISM.UserStyle</w:instrTex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fldChar w:fldCharType="end"/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课题</w:t>
            </w:r>
          </w:p>
          <w:p w:rsidR="000F4518" w:rsidRPr="0073710C" w:rsidRDefault="000F4518" w:rsidP="000F451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4518" w:rsidRPr="0073710C" w:rsidRDefault="000F4518" w:rsidP="000F451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71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二级学院（部）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F4518" w:rsidRPr="0073710C" w:rsidRDefault="000F4518" w:rsidP="000F451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71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课题主持人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4518" w:rsidRPr="0073710C" w:rsidRDefault="000F4518" w:rsidP="000F451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71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课题类别</w:t>
            </w:r>
          </w:p>
        </w:tc>
        <w:tc>
          <w:tcPr>
            <w:tcW w:w="8789" w:type="dxa"/>
            <w:shd w:val="clear" w:color="auto" w:fill="auto"/>
            <w:vAlign w:val="center"/>
            <w:hideMark/>
          </w:tcPr>
          <w:p w:rsidR="000F4518" w:rsidRPr="0073710C" w:rsidRDefault="000F4518" w:rsidP="000F451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71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课题名称</w:t>
            </w:r>
          </w:p>
        </w:tc>
      </w:tr>
      <w:tr w:rsidR="000F4518" w:rsidRPr="0073710C" w:rsidTr="000F4518">
        <w:trPr>
          <w:trHeight w:val="454"/>
        </w:trPr>
        <w:tc>
          <w:tcPr>
            <w:tcW w:w="1242" w:type="dxa"/>
            <w:shd w:val="clear" w:color="auto" w:fill="auto"/>
            <w:vAlign w:val="center"/>
            <w:hideMark/>
          </w:tcPr>
          <w:p w:rsidR="000F4518" w:rsidRPr="003B4F31" w:rsidRDefault="000F4518" w:rsidP="000F4518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3B4F31">
              <w:rPr>
                <w:rFonts w:asciiTheme="minorEastAsia" w:hAnsiTheme="minorEastAsia" w:hint="eastAsia"/>
                <w:color w:val="000000"/>
                <w:szCs w:val="21"/>
              </w:rPr>
              <w:t>JSXJKT01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4518" w:rsidRPr="003B4F31" w:rsidRDefault="000F4518" w:rsidP="000F45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B4F3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会审学院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F4518" w:rsidRPr="003B4F31" w:rsidRDefault="000F4518" w:rsidP="000F45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3B4F3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仲怀公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4518" w:rsidRPr="003B4F31" w:rsidRDefault="000F4518" w:rsidP="000F45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B4F3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教学研究</w:t>
            </w:r>
          </w:p>
        </w:tc>
        <w:tc>
          <w:tcPr>
            <w:tcW w:w="8789" w:type="dxa"/>
            <w:shd w:val="clear" w:color="auto" w:fill="auto"/>
            <w:vAlign w:val="center"/>
            <w:hideMark/>
          </w:tcPr>
          <w:p w:rsidR="000F4518" w:rsidRPr="003B4F31" w:rsidRDefault="000F4518" w:rsidP="000F451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B4F3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基于企业价值创造视角的管理会计教学案例建设</w:t>
            </w:r>
          </w:p>
        </w:tc>
      </w:tr>
      <w:tr w:rsidR="000F4518" w:rsidRPr="0073710C" w:rsidTr="000F4518">
        <w:trPr>
          <w:trHeight w:val="454"/>
        </w:trPr>
        <w:tc>
          <w:tcPr>
            <w:tcW w:w="1242" w:type="dxa"/>
            <w:shd w:val="clear" w:color="auto" w:fill="auto"/>
            <w:vAlign w:val="center"/>
            <w:hideMark/>
          </w:tcPr>
          <w:p w:rsidR="000F4518" w:rsidRPr="003B4F31" w:rsidRDefault="000F4518" w:rsidP="000F4518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3B4F31">
              <w:rPr>
                <w:rFonts w:asciiTheme="minorEastAsia" w:hAnsiTheme="minorEastAsia" w:hint="eastAsia"/>
                <w:color w:val="000000"/>
                <w:szCs w:val="21"/>
              </w:rPr>
              <w:t>JSXJKT02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4518" w:rsidRPr="003B4F31" w:rsidRDefault="000F4518" w:rsidP="000F45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B4F3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会审学院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F4518" w:rsidRPr="003B4F31" w:rsidRDefault="000F4518" w:rsidP="000F45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B4F3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李政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4518" w:rsidRPr="003B4F31" w:rsidRDefault="000F4518" w:rsidP="000F45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B4F3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教学研究</w:t>
            </w:r>
          </w:p>
        </w:tc>
        <w:tc>
          <w:tcPr>
            <w:tcW w:w="8789" w:type="dxa"/>
            <w:shd w:val="clear" w:color="auto" w:fill="auto"/>
            <w:vAlign w:val="center"/>
            <w:hideMark/>
          </w:tcPr>
          <w:p w:rsidR="000F4518" w:rsidRPr="003B4F31" w:rsidRDefault="000F4518" w:rsidP="000F451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B4F3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建设应用型本科会计学专业双语“金课”课程研究</w:t>
            </w:r>
          </w:p>
        </w:tc>
      </w:tr>
      <w:tr w:rsidR="000F4518" w:rsidRPr="0073710C" w:rsidTr="000F4518">
        <w:trPr>
          <w:trHeight w:val="454"/>
        </w:trPr>
        <w:tc>
          <w:tcPr>
            <w:tcW w:w="1242" w:type="dxa"/>
            <w:shd w:val="clear" w:color="auto" w:fill="auto"/>
            <w:vAlign w:val="center"/>
          </w:tcPr>
          <w:p w:rsidR="000F4518" w:rsidRPr="003B4F31" w:rsidRDefault="000F4518" w:rsidP="000F4518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3B4F31">
              <w:rPr>
                <w:rFonts w:asciiTheme="minorEastAsia" w:hAnsiTheme="minorEastAsia" w:hint="eastAsia"/>
                <w:color w:val="000000"/>
                <w:szCs w:val="21"/>
              </w:rPr>
              <w:t>JSXJKT03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4518" w:rsidRPr="003B4F31" w:rsidRDefault="000F4518" w:rsidP="000F45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F1EB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会审学院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4518" w:rsidRPr="003B4F31" w:rsidRDefault="000F4518" w:rsidP="000F45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F1EB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周莎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F4518" w:rsidRPr="003B4F31" w:rsidRDefault="0088018F" w:rsidP="000F45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科学</w:t>
            </w:r>
            <w:r w:rsidR="000F4518" w:rsidRPr="00DF1EB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研究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0F4518" w:rsidRPr="003B4F31" w:rsidRDefault="0088018F" w:rsidP="000F451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企业并购绩效影响因素研究</w:t>
            </w:r>
            <w:bookmarkStart w:id="0" w:name="_GoBack"/>
            <w:bookmarkEnd w:id="0"/>
          </w:p>
        </w:tc>
      </w:tr>
      <w:tr w:rsidR="000F4518" w:rsidRPr="0073710C" w:rsidTr="000F4518">
        <w:trPr>
          <w:trHeight w:val="454"/>
        </w:trPr>
        <w:tc>
          <w:tcPr>
            <w:tcW w:w="1242" w:type="dxa"/>
            <w:shd w:val="clear" w:color="auto" w:fill="auto"/>
            <w:vAlign w:val="center"/>
          </w:tcPr>
          <w:p w:rsidR="000F4518" w:rsidRPr="003B4F31" w:rsidRDefault="000F4518" w:rsidP="000F4518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3B4F31">
              <w:rPr>
                <w:rFonts w:asciiTheme="minorEastAsia" w:hAnsiTheme="minorEastAsia" w:hint="eastAsia"/>
                <w:color w:val="000000"/>
                <w:szCs w:val="21"/>
              </w:rPr>
              <w:t>JSXJKT04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4518" w:rsidRPr="003B4F31" w:rsidRDefault="000F4518" w:rsidP="000F45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B4F3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金融学院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F4518" w:rsidRPr="003B4F31" w:rsidRDefault="000F4518" w:rsidP="000F45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3B4F3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吴萍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4518" w:rsidRPr="003B4F31" w:rsidRDefault="000F4518" w:rsidP="000F45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B4F3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科学研究</w:t>
            </w:r>
          </w:p>
        </w:tc>
        <w:tc>
          <w:tcPr>
            <w:tcW w:w="8789" w:type="dxa"/>
            <w:shd w:val="clear" w:color="auto" w:fill="auto"/>
            <w:vAlign w:val="center"/>
            <w:hideMark/>
          </w:tcPr>
          <w:p w:rsidR="000F4518" w:rsidRPr="003B4F31" w:rsidRDefault="000F4518" w:rsidP="000F451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B4F3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基于“智慧税务”的税收优良营商环境的构建</w:t>
            </w:r>
          </w:p>
        </w:tc>
      </w:tr>
      <w:tr w:rsidR="000F4518" w:rsidRPr="0073710C" w:rsidTr="000F4518">
        <w:trPr>
          <w:trHeight w:val="454"/>
        </w:trPr>
        <w:tc>
          <w:tcPr>
            <w:tcW w:w="1242" w:type="dxa"/>
            <w:shd w:val="clear" w:color="auto" w:fill="auto"/>
            <w:vAlign w:val="center"/>
          </w:tcPr>
          <w:p w:rsidR="000F4518" w:rsidRPr="003B4F31" w:rsidRDefault="000F4518" w:rsidP="000F4518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3B4F31">
              <w:rPr>
                <w:rFonts w:asciiTheme="minorEastAsia" w:hAnsiTheme="minorEastAsia" w:hint="eastAsia"/>
                <w:color w:val="000000"/>
                <w:szCs w:val="21"/>
              </w:rPr>
              <w:t>JSXJKT05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4518" w:rsidRPr="003B4F31" w:rsidRDefault="000F4518" w:rsidP="000F45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B4F3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金融学院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F4518" w:rsidRPr="003B4F31" w:rsidRDefault="000F4518" w:rsidP="000F45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B4F3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王英姿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4518" w:rsidRPr="003B4F31" w:rsidRDefault="000F4518" w:rsidP="000F45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B4F3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科学研究</w:t>
            </w:r>
          </w:p>
        </w:tc>
        <w:tc>
          <w:tcPr>
            <w:tcW w:w="8789" w:type="dxa"/>
            <w:shd w:val="clear" w:color="auto" w:fill="auto"/>
            <w:vAlign w:val="center"/>
            <w:hideMark/>
          </w:tcPr>
          <w:p w:rsidR="000F4518" w:rsidRPr="003B4F31" w:rsidRDefault="000F4518" w:rsidP="000F451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B4F3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金融创新与居民金融资产结构变化趋势研究</w:t>
            </w:r>
          </w:p>
        </w:tc>
      </w:tr>
      <w:tr w:rsidR="000F4518" w:rsidRPr="0073710C" w:rsidTr="000F4518">
        <w:trPr>
          <w:trHeight w:val="454"/>
        </w:trPr>
        <w:tc>
          <w:tcPr>
            <w:tcW w:w="1242" w:type="dxa"/>
            <w:shd w:val="clear" w:color="auto" w:fill="auto"/>
            <w:vAlign w:val="center"/>
          </w:tcPr>
          <w:p w:rsidR="000F4518" w:rsidRPr="003B4F31" w:rsidRDefault="000F4518" w:rsidP="000F4518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3B4F31">
              <w:rPr>
                <w:rFonts w:asciiTheme="minorEastAsia" w:hAnsiTheme="minorEastAsia" w:hint="eastAsia"/>
                <w:color w:val="000000"/>
                <w:szCs w:val="21"/>
              </w:rPr>
              <w:t>JSXJKT06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4518" w:rsidRPr="003B4F31" w:rsidRDefault="000F4518" w:rsidP="000F45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B4F3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金融学院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F4518" w:rsidRPr="003B4F31" w:rsidRDefault="000F4518" w:rsidP="000F45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B4F3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谢海燕丁婷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4518" w:rsidRPr="003B4F31" w:rsidRDefault="000F4518" w:rsidP="000F45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B4F3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教学研究</w:t>
            </w:r>
          </w:p>
        </w:tc>
        <w:tc>
          <w:tcPr>
            <w:tcW w:w="8789" w:type="dxa"/>
            <w:shd w:val="clear" w:color="auto" w:fill="auto"/>
            <w:vAlign w:val="center"/>
            <w:hideMark/>
          </w:tcPr>
          <w:p w:rsidR="000F4518" w:rsidRPr="003B4F31" w:rsidRDefault="000F4518" w:rsidP="000F451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B4F3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民办高校内涵发展与校企深度合作模式创新研究</w:t>
            </w:r>
          </w:p>
        </w:tc>
      </w:tr>
      <w:tr w:rsidR="000F4518" w:rsidRPr="0073710C" w:rsidTr="000F4518">
        <w:trPr>
          <w:trHeight w:val="454"/>
        </w:trPr>
        <w:tc>
          <w:tcPr>
            <w:tcW w:w="1242" w:type="dxa"/>
            <w:shd w:val="clear" w:color="auto" w:fill="auto"/>
            <w:vAlign w:val="center"/>
          </w:tcPr>
          <w:p w:rsidR="000F4518" w:rsidRPr="003B4F31" w:rsidRDefault="000F4518" w:rsidP="000F4518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3B4F31">
              <w:rPr>
                <w:rFonts w:asciiTheme="minorEastAsia" w:hAnsiTheme="minorEastAsia" w:hint="eastAsia"/>
                <w:color w:val="000000"/>
                <w:szCs w:val="21"/>
              </w:rPr>
              <w:t>JSXJKT07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4518" w:rsidRPr="003B4F31" w:rsidRDefault="000F4518" w:rsidP="000F45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B4F3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管理学院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F4518" w:rsidRPr="003B4F31" w:rsidRDefault="000F4518" w:rsidP="000F45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B4F3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季媛媛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4518" w:rsidRPr="003B4F31" w:rsidRDefault="000F4518" w:rsidP="000F45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B4F3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科学研究</w:t>
            </w:r>
          </w:p>
        </w:tc>
        <w:tc>
          <w:tcPr>
            <w:tcW w:w="8789" w:type="dxa"/>
            <w:shd w:val="clear" w:color="auto" w:fill="auto"/>
            <w:vAlign w:val="center"/>
            <w:hideMark/>
          </w:tcPr>
          <w:p w:rsidR="000F4518" w:rsidRPr="003B4F31" w:rsidRDefault="000F4518" w:rsidP="000F451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B4F3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合作治理视角下城市社区主体参与社区治理的行动逻辑研究</w:t>
            </w:r>
          </w:p>
        </w:tc>
      </w:tr>
      <w:tr w:rsidR="000F4518" w:rsidRPr="0073710C" w:rsidTr="000F4518">
        <w:trPr>
          <w:trHeight w:val="454"/>
        </w:trPr>
        <w:tc>
          <w:tcPr>
            <w:tcW w:w="1242" w:type="dxa"/>
            <w:shd w:val="clear" w:color="auto" w:fill="auto"/>
            <w:vAlign w:val="center"/>
          </w:tcPr>
          <w:p w:rsidR="000F4518" w:rsidRPr="003B4F31" w:rsidRDefault="000F4518" w:rsidP="000F4518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3B4F31">
              <w:rPr>
                <w:rFonts w:asciiTheme="minorEastAsia" w:hAnsiTheme="minorEastAsia" w:hint="eastAsia"/>
                <w:color w:val="000000"/>
                <w:szCs w:val="21"/>
              </w:rPr>
              <w:t>JSXJKT08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4518" w:rsidRPr="003B4F31" w:rsidRDefault="000F4518" w:rsidP="000F45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B4F3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管理学院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F4518" w:rsidRPr="003B4F31" w:rsidRDefault="000F4518" w:rsidP="000F45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B4F3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高国生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4518" w:rsidRPr="003B4F31" w:rsidRDefault="000F4518" w:rsidP="000F45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B4F3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教学研究</w:t>
            </w:r>
          </w:p>
        </w:tc>
        <w:tc>
          <w:tcPr>
            <w:tcW w:w="8789" w:type="dxa"/>
            <w:shd w:val="clear" w:color="auto" w:fill="auto"/>
            <w:vAlign w:val="center"/>
            <w:hideMark/>
          </w:tcPr>
          <w:p w:rsidR="000F4518" w:rsidRPr="003B4F31" w:rsidRDefault="000F4518" w:rsidP="000F451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B4F3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高校转型背景下应用型本科工商管理专业实践教学体系研究</w:t>
            </w:r>
          </w:p>
        </w:tc>
      </w:tr>
      <w:tr w:rsidR="000F4518" w:rsidRPr="0073710C" w:rsidTr="000F4518">
        <w:trPr>
          <w:trHeight w:val="454"/>
        </w:trPr>
        <w:tc>
          <w:tcPr>
            <w:tcW w:w="1242" w:type="dxa"/>
            <w:shd w:val="clear" w:color="auto" w:fill="auto"/>
            <w:vAlign w:val="center"/>
          </w:tcPr>
          <w:p w:rsidR="000F4518" w:rsidRPr="003B4F31" w:rsidRDefault="000F4518" w:rsidP="000F4518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3B4F31">
              <w:rPr>
                <w:rFonts w:asciiTheme="minorEastAsia" w:hAnsiTheme="minorEastAsia" w:hint="eastAsia"/>
                <w:color w:val="000000"/>
                <w:szCs w:val="21"/>
              </w:rPr>
              <w:t>JSXJKT09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4518" w:rsidRPr="003B4F31" w:rsidRDefault="000F4518" w:rsidP="000F45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B4F3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管理学院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F4518" w:rsidRPr="003B4F31" w:rsidRDefault="000F4518" w:rsidP="000F45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B4F3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顾晓晴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4518" w:rsidRPr="003B4F31" w:rsidRDefault="000F4518" w:rsidP="000F45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B4F3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科学研究</w:t>
            </w:r>
          </w:p>
        </w:tc>
        <w:tc>
          <w:tcPr>
            <w:tcW w:w="8789" w:type="dxa"/>
            <w:shd w:val="clear" w:color="auto" w:fill="auto"/>
            <w:vAlign w:val="center"/>
            <w:hideMark/>
          </w:tcPr>
          <w:p w:rsidR="000F4518" w:rsidRPr="003B4F31" w:rsidRDefault="000F4518" w:rsidP="000F451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B4F3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PKPM-PC设计软件在装配式建筑中的应用——以石家庄市反恐</w:t>
            </w:r>
            <w:proofErr w:type="gramStart"/>
            <w:r w:rsidRPr="003B4F3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突训指挥</w:t>
            </w:r>
            <w:proofErr w:type="gramEnd"/>
            <w:r w:rsidRPr="003B4F3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中心餐厅项目为例</w:t>
            </w:r>
          </w:p>
        </w:tc>
      </w:tr>
      <w:tr w:rsidR="000F4518" w:rsidRPr="0073710C" w:rsidTr="000F4518">
        <w:trPr>
          <w:trHeight w:val="454"/>
        </w:trPr>
        <w:tc>
          <w:tcPr>
            <w:tcW w:w="1242" w:type="dxa"/>
            <w:shd w:val="clear" w:color="auto" w:fill="auto"/>
            <w:vAlign w:val="center"/>
          </w:tcPr>
          <w:p w:rsidR="000F4518" w:rsidRPr="003B4F31" w:rsidRDefault="000F4518" w:rsidP="000F4518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3B4F31">
              <w:rPr>
                <w:rFonts w:asciiTheme="minorEastAsia" w:hAnsiTheme="minorEastAsia" w:hint="eastAsia"/>
                <w:color w:val="000000"/>
                <w:szCs w:val="21"/>
              </w:rPr>
              <w:t>JSXJKT10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4518" w:rsidRPr="003B4F31" w:rsidRDefault="000F4518" w:rsidP="000F45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B4F3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F4518" w:rsidRDefault="000F4518" w:rsidP="000F45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B4F3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关晨雨</w:t>
            </w:r>
          </w:p>
          <w:p w:rsidR="000F4518" w:rsidRPr="003B4F31" w:rsidRDefault="000F4518" w:rsidP="000F45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B4F3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王蓓蓓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4518" w:rsidRPr="003B4F31" w:rsidRDefault="000F4518" w:rsidP="000F45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B4F3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教学研究</w:t>
            </w:r>
          </w:p>
        </w:tc>
        <w:tc>
          <w:tcPr>
            <w:tcW w:w="8789" w:type="dxa"/>
            <w:shd w:val="clear" w:color="auto" w:fill="auto"/>
            <w:vAlign w:val="center"/>
            <w:hideMark/>
          </w:tcPr>
          <w:p w:rsidR="000F4518" w:rsidRPr="003B4F31" w:rsidRDefault="000F4518" w:rsidP="000F4518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B4F3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学前专业学生舞蹈技能提升的策略研究</w:t>
            </w:r>
          </w:p>
        </w:tc>
      </w:tr>
      <w:tr w:rsidR="000F4518" w:rsidRPr="0073710C" w:rsidTr="000F4518">
        <w:trPr>
          <w:trHeight w:val="454"/>
        </w:trPr>
        <w:tc>
          <w:tcPr>
            <w:tcW w:w="1242" w:type="dxa"/>
            <w:shd w:val="clear" w:color="auto" w:fill="auto"/>
            <w:vAlign w:val="center"/>
          </w:tcPr>
          <w:p w:rsidR="000F4518" w:rsidRPr="003B4F31" w:rsidRDefault="000F4518" w:rsidP="000F4518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3B4F31">
              <w:rPr>
                <w:rFonts w:asciiTheme="minorEastAsia" w:hAnsiTheme="minorEastAsia" w:hint="eastAsia"/>
                <w:color w:val="000000"/>
                <w:szCs w:val="21"/>
              </w:rPr>
              <w:t>JSXJKT11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4518" w:rsidRPr="003B4F31" w:rsidRDefault="000F4518" w:rsidP="000F45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B4F3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F4518" w:rsidRPr="003B4F31" w:rsidRDefault="000F4518" w:rsidP="000F45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B4F3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鲍文娟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4518" w:rsidRPr="003B4F31" w:rsidRDefault="000F4518" w:rsidP="000F45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B4F3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科学研究</w:t>
            </w:r>
          </w:p>
        </w:tc>
        <w:tc>
          <w:tcPr>
            <w:tcW w:w="8789" w:type="dxa"/>
            <w:shd w:val="clear" w:color="auto" w:fill="auto"/>
            <w:vAlign w:val="center"/>
            <w:hideMark/>
          </w:tcPr>
          <w:p w:rsidR="000F4518" w:rsidRPr="003B4F31" w:rsidRDefault="000F4518" w:rsidP="000F4518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B4F3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3-6岁儿童“修辞性”语言调查研究</w:t>
            </w:r>
          </w:p>
        </w:tc>
      </w:tr>
      <w:tr w:rsidR="000F4518" w:rsidRPr="0073710C" w:rsidTr="000F4518">
        <w:trPr>
          <w:trHeight w:val="454"/>
        </w:trPr>
        <w:tc>
          <w:tcPr>
            <w:tcW w:w="1242" w:type="dxa"/>
            <w:shd w:val="clear" w:color="auto" w:fill="auto"/>
            <w:vAlign w:val="center"/>
          </w:tcPr>
          <w:p w:rsidR="000F4518" w:rsidRPr="003B4F31" w:rsidRDefault="000F4518" w:rsidP="000F4518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3B4F31">
              <w:rPr>
                <w:rFonts w:asciiTheme="minorEastAsia" w:hAnsiTheme="minorEastAsia" w:hint="eastAsia"/>
                <w:color w:val="000000"/>
                <w:szCs w:val="21"/>
              </w:rPr>
              <w:t>JSXJKT12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4518" w:rsidRPr="003B4F31" w:rsidRDefault="000F4518" w:rsidP="000F45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B4F3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艺术学院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F4518" w:rsidRPr="003B4F31" w:rsidRDefault="000F4518" w:rsidP="000F45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B4F3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陈菁菁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4518" w:rsidRPr="003B4F31" w:rsidRDefault="000F4518" w:rsidP="000F45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B4F3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科学研究</w:t>
            </w:r>
          </w:p>
        </w:tc>
        <w:tc>
          <w:tcPr>
            <w:tcW w:w="8789" w:type="dxa"/>
            <w:shd w:val="clear" w:color="auto" w:fill="auto"/>
            <w:vAlign w:val="center"/>
            <w:hideMark/>
          </w:tcPr>
          <w:p w:rsidR="000F4518" w:rsidRPr="003B4F31" w:rsidRDefault="000F4518" w:rsidP="000F451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B4F3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基于环境视觉信息探究初期阿尔</w:t>
            </w:r>
            <w:proofErr w:type="gramStart"/>
            <w:r w:rsidRPr="003B4F3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滋海默患者</w:t>
            </w:r>
            <w:proofErr w:type="gramEnd"/>
            <w:r w:rsidRPr="003B4F3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的包容性家庭改善（Home Modification）策略</w:t>
            </w:r>
          </w:p>
        </w:tc>
      </w:tr>
      <w:tr w:rsidR="000F4518" w:rsidRPr="0073710C" w:rsidTr="000F4518">
        <w:trPr>
          <w:trHeight w:val="454"/>
        </w:trPr>
        <w:tc>
          <w:tcPr>
            <w:tcW w:w="1242" w:type="dxa"/>
            <w:shd w:val="clear" w:color="auto" w:fill="auto"/>
            <w:vAlign w:val="center"/>
          </w:tcPr>
          <w:p w:rsidR="000F4518" w:rsidRPr="003B4F31" w:rsidRDefault="000F4518" w:rsidP="000F4518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3B4F31">
              <w:rPr>
                <w:rFonts w:asciiTheme="minorEastAsia" w:hAnsiTheme="minorEastAsia" w:hint="eastAsia"/>
                <w:color w:val="000000"/>
                <w:szCs w:val="21"/>
              </w:rPr>
              <w:t>JSXJKT13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4518" w:rsidRPr="003B4F31" w:rsidRDefault="000F4518" w:rsidP="000F45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B4F3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艺术学院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F4518" w:rsidRPr="003B4F31" w:rsidRDefault="000F4518" w:rsidP="000F45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3B4F3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王鸣义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4518" w:rsidRPr="003B4F31" w:rsidRDefault="000F4518" w:rsidP="000F45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B4F3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教学研究</w:t>
            </w:r>
          </w:p>
        </w:tc>
        <w:tc>
          <w:tcPr>
            <w:tcW w:w="8789" w:type="dxa"/>
            <w:shd w:val="clear" w:color="auto" w:fill="auto"/>
            <w:vAlign w:val="center"/>
            <w:hideMark/>
          </w:tcPr>
          <w:p w:rsidR="000F4518" w:rsidRPr="003B4F31" w:rsidRDefault="000F4518" w:rsidP="000F451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B4F3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民办本科院校艺术实践类课程教学质量提升研究</w:t>
            </w:r>
          </w:p>
        </w:tc>
      </w:tr>
      <w:tr w:rsidR="000F4518" w:rsidRPr="0073710C" w:rsidTr="000F4518">
        <w:trPr>
          <w:trHeight w:val="454"/>
        </w:trPr>
        <w:tc>
          <w:tcPr>
            <w:tcW w:w="1242" w:type="dxa"/>
            <w:shd w:val="clear" w:color="auto" w:fill="auto"/>
            <w:vAlign w:val="center"/>
          </w:tcPr>
          <w:p w:rsidR="000F4518" w:rsidRPr="003B4F31" w:rsidRDefault="000F4518" w:rsidP="000F4518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3B4F31">
              <w:rPr>
                <w:rFonts w:asciiTheme="minorEastAsia" w:hAnsiTheme="minorEastAsia" w:hint="eastAsia"/>
                <w:color w:val="000000"/>
                <w:szCs w:val="21"/>
              </w:rPr>
              <w:t>JSXJKT14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4518" w:rsidRPr="003B4F31" w:rsidRDefault="000F4518" w:rsidP="000F45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B4F3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信息学院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F4518" w:rsidRPr="003B4F31" w:rsidRDefault="000F4518" w:rsidP="000F45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B4F3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刘军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4518" w:rsidRPr="003B4F31" w:rsidRDefault="000F4518" w:rsidP="000F45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B4F3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教学研究</w:t>
            </w:r>
          </w:p>
        </w:tc>
        <w:tc>
          <w:tcPr>
            <w:tcW w:w="8789" w:type="dxa"/>
            <w:shd w:val="clear" w:color="auto" w:fill="auto"/>
            <w:vAlign w:val="center"/>
            <w:hideMark/>
          </w:tcPr>
          <w:p w:rsidR="000F4518" w:rsidRPr="003B4F31" w:rsidRDefault="000F4518" w:rsidP="000F451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B4F3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产教研融合信息安全人才培养模式创新实践与研究</w:t>
            </w:r>
          </w:p>
        </w:tc>
      </w:tr>
      <w:tr w:rsidR="000F4518" w:rsidRPr="0073710C" w:rsidTr="000F4518">
        <w:trPr>
          <w:trHeight w:val="454"/>
        </w:trPr>
        <w:tc>
          <w:tcPr>
            <w:tcW w:w="1242" w:type="dxa"/>
            <w:shd w:val="clear" w:color="auto" w:fill="auto"/>
            <w:vAlign w:val="center"/>
          </w:tcPr>
          <w:p w:rsidR="000F4518" w:rsidRPr="003B4F31" w:rsidRDefault="000F4518" w:rsidP="000F4518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3B4F31">
              <w:rPr>
                <w:rFonts w:asciiTheme="minorEastAsia" w:hAnsiTheme="minorEastAsia" w:hint="eastAsia"/>
                <w:color w:val="000000"/>
                <w:szCs w:val="21"/>
              </w:rPr>
              <w:t>JSXJKT15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4518" w:rsidRPr="003B4F31" w:rsidRDefault="000F4518" w:rsidP="000F45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B4F3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信息学院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F4518" w:rsidRPr="003B4F31" w:rsidRDefault="000F4518" w:rsidP="000F45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B4F3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刘珏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4518" w:rsidRPr="003B4F31" w:rsidRDefault="000F4518" w:rsidP="000F45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B4F3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科学研究</w:t>
            </w:r>
          </w:p>
        </w:tc>
        <w:tc>
          <w:tcPr>
            <w:tcW w:w="8789" w:type="dxa"/>
            <w:shd w:val="clear" w:color="auto" w:fill="auto"/>
            <w:vAlign w:val="center"/>
            <w:hideMark/>
          </w:tcPr>
          <w:p w:rsidR="000F4518" w:rsidRPr="003B4F31" w:rsidRDefault="000F4518" w:rsidP="000F451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B4F3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UAV环境下“自适应攻击”的安全通信研究</w:t>
            </w:r>
          </w:p>
        </w:tc>
      </w:tr>
      <w:tr w:rsidR="000F4518" w:rsidRPr="0073710C" w:rsidTr="000F4518">
        <w:trPr>
          <w:trHeight w:val="454"/>
        </w:trPr>
        <w:tc>
          <w:tcPr>
            <w:tcW w:w="1242" w:type="dxa"/>
            <w:shd w:val="clear" w:color="auto" w:fill="auto"/>
            <w:vAlign w:val="center"/>
          </w:tcPr>
          <w:p w:rsidR="000F4518" w:rsidRPr="003B4F31" w:rsidRDefault="000F4518" w:rsidP="000F4518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JSXJKT16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4518" w:rsidRPr="003B4F31" w:rsidRDefault="000F4518" w:rsidP="000F45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B4F3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基础部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F4518" w:rsidRPr="003B4F31" w:rsidRDefault="000F4518" w:rsidP="000F45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B4F3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汤遥</w:t>
            </w:r>
          </w:p>
          <w:p w:rsidR="000F4518" w:rsidRPr="003B4F31" w:rsidRDefault="000F4518" w:rsidP="000F45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B4F3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王丹</w:t>
            </w:r>
            <w:proofErr w:type="gramStart"/>
            <w:r w:rsidRPr="003B4F3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丹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4518" w:rsidRPr="003B4F31" w:rsidRDefault="000F4518" w:rsidP="000F45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B4F3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教学研究</w:t>
            </w:r>
          </w:p>
        </w:tc>
        <w:tc>
          <w:tcPr>
            <w:tcW w:w="8789" w:type="dxa"/>
            <w:shd w:val="clear" w:color="auto" w:fill="auto"/>
            <w:vAlign w:val="center"/>
            <w:hideMark/>
          </w:tcPr>
          <w:p w:rsidR="000F4518" w:rsidRPr="003B4F31" w:rsidRDefault="000F4518" w:rsidP="000F4518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B4F3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独立院校“教考分离”模式探索——以南京审计大学金审学院和苏州理工学院为例</w:t>
            </w:r>
          </w:p>
        </w:tc>
      </w:tr>
    </w:tbl>
    <w:p w:rsidR="001E6254" w:rsidRDefault="00E01E38" w:rsidP="000F4518">
      <w:pPr>
        <w:widowControl/>
        <w:spacing w:line="140" w:lineRule="atLeast"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南京审计大学金审学院</w:t>
      </w:r>
      <w:r w:rsidR="001E6254" w:rsidRPr="001E6254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2019年校级课题立项名单</w:t>
      </w:r>
    </w:p>
    <w:sectPr w:rsidR="001E6254" w:rsidSect="000F4518">
      <w:pgSz w:w="16838" w:h="11906" w:orient="landscape" w:code="9"/>
      <w:pgMar w:top="964" w:right="720" w:bottom="1418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469" w:rsidRDefault="009C6469" w:rsidP="00E01E38">
      <w:r>
        <w:separator/>
      </w:r>
    </w:p>
  </w:endnote>
  <w:endnote w:type="continuationSeparator" w:id="0">
    <w:p w:rsidR="009C6469" w:rsidRDefault="009C6469" w:rsidP="00E01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469" w:rsidRDefault="009C6469" w:rsidP="00E01E38">
      <w:r>
        <w:separator/>
      </w:r>
    </w:p>
  </w:footnote>
  <w:footnote w:type="continuationSeparator" w:id="0">
    <w:p w:rsidR="009C6469" w:rsidRDefault="009C6469" w:rsidP="00E01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254"/>
    <w:rsid w:val="00093F4B"/>
    <w:rsid w:val="000F4518"/>
    <w:rsid w:val="00122693"/>
    <w:rsid w:val="001E6254"/>
    <w:rsid w:val="00660AB9"/>
    <w:rsid w:val="006D2E43"/>
    <w:rsid w:val="00793113"/>
    <w:rsid w:val="0088018F"/>
    <w:rsid w:val="009C6469"/>
    <w:rsid w:val="00DF1EB8"/>
    <w:rsid w:val="00E01E38"/>
    <w:rsid w:val="00F3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2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1E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1E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1E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1E3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2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1E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1E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1E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1E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4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131</Words>
  <Characters>747</Characters>
  <Application>Microsoft Office Word</Application>
  <DocSecurity>0</DocSecurity>
  <Lines>6</Lines>
  <Paragraphs>1</Paragraphs>
  <ScaleCrop>false</ScaleCrop>
  <Company>china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学院办公室</cp:lastModifiedBy>
  <cp:revision>8</cp:revision>
  <cp:lastPrinted>2019-02-20T01:34:00Z</cp:lastPrinted>
  <dcterms:created xsi:type="dcterms:W3CDTF">2019-01-22T07:10:00Z</dcterms:created>
  <dcterms:modified xsi:type="dcterms:W3CDTF">2019-02-21T08:59:00Z</dcterms:modified>
</cp:coreProperties>
</file>