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50F4" w:rsidRPr="00D457AB" w:rsidRDefault="008E50F4" w:rsidP="008E50F4">
      <w:pPr>
        <w:jc w:val="center"/>
        <w:rPr>
          <w:rFonts w:ascii="微软雅黑" w:eastAsia="微软雅黑" w:hAnsi="微软雅黑"/>
          <w:sz w:val="28"/>
          <w:szCs w:val="28"/>
        </w:rPr>
      </w:pPr>
      <w:r w:rsidRPr="00D457AB">
        <w:rPr>
          <w:rFonts w:ascii="微软雅黑" w:eastAsia="微软雅黑" w:hAnsi="微软雅黑" w:hint="eastAsia"/>
          <w:sz w:val="28"/>
          <w:szCs w:val="28"/>
        </w:rPr>
        <w:t>201</w:t>
      </w:r>
      <w:r w:rsidR="00E50D38" w:rsidRPr="00D457AB">
        <w:rPr>
          <w:rFonts w:ascii="微软雅黑" w:eastAsia="微软雅黑" w:hAnsi="微软雅黑" w:hint="eastAsia"/>
          <w:sz w:val="28"/>
          <w:szCs w:val="28"/>
        </w:rPr>
        <w:t>7</w:t>
      </w:r>
      <w:r w:rsidRPr="00D457AB">
        <w:rPr>
          <w:rFonts w:ascii="微软雅黑" w:eastAsia="微软雅黑" w:hAnsi="微软雅黑" w:hint="eastAsia"/>
          <w:sz w:val="28"/>
          <w:szCs w:val="28"/>
        </w:rPr>
        <w:t>年个人总结</w:t>
      </w:r>
    </w:p>
    <w:p w:rsidR="00116F07" w:rsidRPr="00D457AB" w:rsidRDefault="00E50D38" w:rsidP="008E50F4">
      <w:pPr>
        <w:jc w:val="center"/>
        <w:rPr>
          <w:rFonts w:ascii="微软雅黑" w:eastAsia="微软雅黑" w:hAnsi="微软雅黑"/>
          <w:sz w:val="28"/>
          <w:szCs w:val="28"/>
        </w:rPr>
      </w:pPr>
      <w:r w:rsidRPr="00D457AB">
        <w:rPr>
          <w:rFonts w:ascii="微软雅黑" w:eastAsia="微软雅黑" w:hAnsi="微软雅黑" w:hint="eastAsia"/>
          <w:sz w:val="28"/>
          <w:szCs w:val="28"/>
        </w:rPr>
        <w:t>教务办</w:t>
      </w:r>
      <w:r w:rsidR="00116F07" w:rsidRPr="00D457AB">
        <w:rPr>
          <w:rFonts w:ascii="微软雅黑" w:eastAsia="微软雅黑" w:hAnsi="微软雅黑" w:hint="eastAsia"/>
          <w:sz w:val="28"/>
          <w:szCs w:val="28"/>
        </w:rPr>
        <w:t xml:space="preserve">  孟琪璐</w:t>
      </w:r>
      <w:bookmarkStart w:id="0" w:name="_GoBack"/>
      <w:bookmarkEnd w:id="0"/>
    </w:p>
    <w:p w:rsidR="00725405" w:rsidRPr="00F27603" w:rsidRDefault="00514936" w:rsidP="00725405">
      <w:pPr>
        <w:ind w:firstLineChars="200" w:firstLine="560"/>
        <w:rPr>
          <w:rFonts w:ascii="仿宋_GB2312" w:eastAsia="仿宋_GB2312" w:hAnsi="微软雅黑" w:cs="仿宋_GB2312"/>
          <w:sz w:val="28"/>
          <w:szCs w:val="28"/>
          <w:lang w:val="zh-CN"/>
        </w:rPr>
      </w:pPr>
      <w:r w:rsidRPr="00F27603">
        <w:rPr>
          <w:rFonts w:ascii="仿宋_GB2312" w:eastAsia="仿宋_GB2312" w:hAnsi="微软雅黑" w:cs="仿宋_GB2312" w:hint="eastAsia"/>
          <w:sz w:val="28"/>
          <w:szCs w:val="28"/>
          <w:lang w:val="zh-CN"/>
        </w:rPr>
        <w:t>新</w:t>
      </w:r>
      <w:r w:rsidR="00E50D38" w:rsidRPr="00F27603">
        <w:rPr>
          <w:rFonts w:ascii="仿宋_GB2312" w:eastAsia="仿宋_GB2312" w:hAnsi="微软雅黑" w:cs="仿宋_GB2312" w:hint="eastAsia"/>
          <w:sz w:val="28"/>
          <w:szCs w:val="28"/>
          <w:lang w:val="zh-CN"/>
        </w:rPr>
        <w:t>岗位</w:t>
      </w:r>
      <w:r w:rsidRPr="00F27603">
        <w:rPr>
          <w:rFonts w:ascii="仿宋_GB2312" w:eastAsia="仿宋_GB2312" w:hAnsi="微软雅黑" w:cs="仿宋_GB2312" w:hint="eastAsia"/>
          <w:sz w:val="28"/>
          <w:szCs w:val="28"/>
          <w:lang w:val="zh-CN"/>
        </w:rPr>
        <w:t>赋予新使命，新起点开启新征程。站在新的</w:t>
      </w:r>
      <w:r w:rsidR="00E50D38" w:rsidRPr="00F27603">
        <w:rPr>
          <w:rFonts w:ascii="仿宋_GB2312" w:eastAsia="仿宋_GB2312" w:hAnsi="微软雅黑" w:cs="仿宋_GB2312" w:hint="eastAsia"/>
          <w:sz w:val="28"/>
          <w:szCs w:val="28"/>
          <w:lang w:val="zh-CN"/>
        </w:rPr>
        <w:t>岗位</w:t>
      </w:r>
      <w:r w:rsidRPr="00F27603">
        <w:rPr>
          <w:rFonts w:ascii="仿宋_GB2312" w:eastAsia="仿宋_GB2312" w:hAnsi="微软雅黑" w:cs="仿宋_GB2312" w:hint="eastAsia"/>
          <w:sz w:val="28"/>
          <w:szCs w:val="28"/>
          <w:lang w:val="zh-CN"/>
        </w:rPr>
        <w:t>上，面对新的发展任务，机遇与挑战并存的形势下，这一年来</w:t>
      </w:r>
      <w:r w:rsidR="00A07532">
        <w:rPr>
          <w:rFonts w:ascii="仿宋_GB2312" w:eastAsia="仿宋_GB2312" w:hAnsi="微软雅黑" w:cs="仿宋_GB2312" w:hint="eastAsia"/>
          <w:sz w:val="28"/>
          <w:szCs w:val="28"/>
          <w:lang w:val="zh-CN"/>
        </w:rPr>
        <w:t>我</w:t>
      </w:r>
      <w:r w:rsidRPr="00F27603">
        <w:rPr>
          <w:rFonts w:ascii="仿宋_GB2312" w:eastAsia="仿宋_GB2312" w:hAnsi="微软雅黑" w:cs="仿宋_GB2312" w:hint="eastAsia"/>
          <w:sz w:val="28"/>
          <w:szCs w:val="28"/>
          <w:lang w:val="zh-CN"/>
        </w:rPr>
        <w:t>在校党委和行政的正确领导下，在相关职能部门和兄弟院系的大力支持下，在</w:t>
      </w:r>
      <w:r w:rsidR="00C2440F" w:rsidRPr="00F27603">
        <w:rPr>
          <w:rFonts w:ascii="仿宋_GB2312" w:eastAsia="仿宋_GB2312" w:hAnsi="微软雅黑" w:cs="仿宋_GB2312" w:hint="eastAsia"/>
          <w:sz w:val="28"/>
          <w:szCs w:val="28"/>
          <w:lang w:val="zh-CN"/>
        </w:rPr>
        <w:t>教务办</w:t>
      </w:r>
      <w:r w:rsidR="00F27603">
        <w:rPr>
          <w:rFonts w:ascii="仿宋_GB2312" w:eastAsia="仿宋_GB2312" w:hAnsi="微软雅黑" w:cs="仿宋_GB2312" w:hint="eastAsia"/>
          <w:sz w:val="28"/>
          <w:szCs w:val="28"/>
          <w:lang w:val="zh-CN"/>
        </w:rPr>
        <w:t>全体教师</w:t>
      </w:r>
      <w:r w:rsidRPr="00F27603">
        <w:rPr>
          <w:rFonts w:ascii="仿宋_GB2312" w:eastAsia="仿宋_GB2312" w:hAnsi="微软雅黑" w:cs="仿宋_GB2312" w:hint="eastAsia"/>
          <w:sz w:val="28"/>
          <w:szCs w:val="28"/>
          <w:lang w:val="zh-CN"/>
        </w:rPr>
        <w:t>的不懈努力下，坚持以</w:t>
      </w:r>
      <w:r w:rsidR="00C2440F" w:rsidRPr="00F27603">
        <w:rPr>
          <w:rFonts w:ascii="仿宋_GB2312" w:eastAsia="仿宋_GB2312" w:hAnsi="微软雅黑" w:cs="仿宋_GB2312" w:hint="eastAsia"/>
          <w:sz w:val="28"/>
          <w:szCs w:val="28"/>
          <w:lang w:val="zh-CN"/>
        </w:rPr>
        <w:t>提升人才培养质量</w:t>
      </w:r>
      <w:r w:rsidRPr="00F27603">
        <w:rPr>
          <w:rFonts w:ascii="仿宋_GB2312" w:eastAsia="仿宋_GB2312" w:hAnsi="微软雅黑" w:cs="仿宋_GB2312" w:hint="eastAsia"/>
          <w:sz w:val="28"/>
          <w:szCs w:val="28"/>
          <w:lang w:val="zh-CN"/>
        </w:rPr>
        <w:t>为引领，以</w:t>
      </w:r>
      <w:r w:rsidR="00C2440F" w:rsidRPr="00F27603">
        <w:rPr>
          <w:rFonts w:ascii="仿宋_GB2312" w:eastAsia="仿宋_GB2312" w:hAnsi="微软雅黑" w:cs="仿宋_GB2312" w:hint="eastAsia"/>
          <w:sz w:val="28"/>
          <w:szCs w:val="28"/>
          <w:lang w:val="zh-CN"/>
        </w:rPr>
        <w:t>专业建设</w:t>
      </w:r>
      <w:r w:rsidRPr="00F27603">
        <w:rPr>
          <w:rFonts w:ascii="仿宋_GB2312" w:eastAsia="仿宋_GB2312" w:hAnsi="微软雅黑" w:cs="仿宋_GB2312" w:hint="eastAsia"/>
          <w:sz w:val="28"/>
          <w:szCs w:val="28"/>
          <w:lang w:val="zh-CN"/>
        </w:rPr>
        <w:t>为突破口，进一步解放思想，抢抓机遇，深化改革，扎实推进各项工作</w:t>
      </w:r>
      <w:r w:rsidR="00C2440F" w:rsidRPr="00F27603">
        <w:rPr>
          <w:rFonts w:ascii="仿宋_GB2312" w:eastAsia="仿宋_GB2312" w:hAnsi="微软雅黑" w:cs="仿宋_GB2312" w:hint="eastAsia"/>
          <w:sz w:val="28"/>
          <w:szCs w:val="28"/>
          <w:lang w:val="zh-CN"/>
        </w:rPr>
        <w:t>，</w:t>
      </w:r>
      <w:r w:rsidR="00E152F7" w:rsidRPr="00F27603">
        <w:rPr>
          <w:rFonts w:ascii="仿宋_GB2312" w:eastAsia="仿宋_GB2312" w:hAnsi="微软雅黑" w:cs="仿宋_GB2312" w:hint="eastAsia"/>
          <w:sz w:val="28"/>
          <w:szCs w:val="28"/>
          <w:lang w:val="zh-CN"/>
        </w:rPr>
        <w:t>带领</w:t>
      </w:r>
      <w:r w:rsidR="00E50D38" w:rsidRPr="00F27603">
        <w:rPr>
          <w:rFonts w:ascii="仿宋_GB2312" w:eastAsia="仿宋_GB2312" w:hAnsi="微软雅黑" w:cs="仿宋_GB2312" w:hint="eastAsia"/>
          <w:sz w:val="28"/>
          <w:szCs w:val="28"/>
          <w:lang w:val="zh-CN"/>
        </w:rPr>
        <w:t>教务办</w:t>
      </w:r>
      <w:r w:rsidR="00725405" w:rsidRPr="00F27603">
        <w:rPr>
          <w:rFonts w:ascii="仿宋_GB2312" w:eastAsia="仿宋_GB2312" w:hAnsi="微软雅黑" w:cs="仿宋_GB2312" w:hint="eastAsia"/>
          <w:sz w:val="28"/>
          <w:szCs w:val="28"/>
          <w:lang w:val="zh-CN"/>
        </w:rPr>
        <w:t>圆满的完成了这一年的工作目标。以下是我对自己一年来的简要回顾和总结：</w:t>
      </w:r>
    </w:p>
    <w:p w:rsidR="00725405" w:rsidRPr="0052605A" w:rsidRDefault="00A07E4D" w:rsidP="00DD1992">
      <w:pPr>
        <w:ind w:firstLineChars="200" w:firstLine="560"/>
        <w:rPr>
          <w:rFonts w:ascii="微软雅黑" w:eastAsia="微软雅黑" w:hAnsi="微软雅黑" w:cs="仿宋_GB2312"/>
          <w:b/>
          <w:sz w:val="28"/>
          <w:szCs w:val="28"/>
          <w:lang w:val="zh-CN"/>
        </w:rPr>
      </w:pPr>
      <w:r w:rsidRPr="0052605A">
        <w:rPr>
          <w:rFonts w:ascii="微软雅黑" w:eastAsia="微软雅黑" w:hAnsi="微软雅黑" w:cs="仿宋_GB2312" w:hint="eastAsia"/>
          <w:b/>
          <w:sz w:val="28"/>
          <w:szCs w:val="28"/>
          <w:lang w:val="zh-CN"/>
        </w:rPr>
        <w:fldChar w:fldCharType="begin"/>
      </w:r>
      <w:r w:rsidRPr="0052605A">
        <w:rPr>
          <w:rFonts w:ascii="微软雅黑" w:eastAsia="微软雅黑" w:hAnsi="微软雅黑" w:cs="仿宋_GB2312" w:hint="eastAsia"/>
          <w:b/>
          <w:sz w:val="28"/>
          <w:szCs w:val="28"/>
          <w:lang w:val="zh-CN"/>
        </w:rPr>
        <w:instrText xml:space="preserve"> = 1 \* CHINESENUM3 </w:instrText>
      </w:r>
      <w:r w:rsidRPr="0052605A">
        <w:rPr>
          <w:rFonts w:ascii="微软雅黑" w:eastAsia="微软雅黑" w:hAnsi="微软雅黑" w:cs="仿宋_GB2312" w:hint="eastAsia"/>
          <w:b/>
          <w:sz w:val="28"/>
          <w:szCs w:val="28"/>
          <w:lang w:val="zh-CN"/>
        </w:rPr>
        <w:fldChar w:fldCharType="separate"/>
      </w:r>
      <w:r w:rsidRPr="0052605A">
        <w:rPr>
          <w:rFonts w:ascii="微软雅黑" w:eastAsia="微软雅黑" w:hAnsi="微软雅黑" w:cs="仿宋_GB2312" w:hint="eastAsia"/>
          <w:b/>
          <w:noProof/>
          <w:sz w:val="28"/>
          <w:szCs w:val="28"/>
          <w:lang w:val="zh-CN"/>
        </w:rPr>
        <w:t>一</w:t>
      </w:r>
      <w:r w:rsidRPr="0052605A">
        <w:rPr>
          <w:rFonts w:ascii="微软雅黑" w:eastAsia="微软雅黑" w:hAnsi="微软雅黑" w:cs="仿宋_GB2312" w:hint="eastAsia"/>
          <w:b/>
          <w:sz w:val="28"/>
          <w:szCs w:val="28"/>
          <w:lang w:val="zh-CN"/>
        </w:rPr>
        <w:fldChar w:fldCharType="end"/>
      </w:r>
      <w:r w:rsidRPr="0052605A">
        <w:rPr>
          <w:rFonts w:ascii="微软雅黑" w:eastAsia="微软雅黑" w:hAnsi="微软雅黑" w:cs="仿宋_GB2312" w:hint="eastAsia"/>
          <w:b/>
          <w:sz w:val="28"/>
          <w:szCs w:val="28"/>
          <w:lang w:val="zh-CN"/>
        </w:rPr>
        <w:t>、</w:t>
      </w:r>
      <w:r w:rsidR="00725405" w:rsidRPr="0052605A">
        <w:rPr>
          <w:rFonts w:ascii="微软雅黑" w:eastAsia="微软雅黑" w:hAnsi="微软雅黑" w:cs="仿宋_GB2312" w:hint="eastAsia"/>
          <w:b/>
          <w:sz w:val="28"/>
          <w:szCs w:val="28"/>
          <w:lang w:val="zh-CN"/>
        </w:rPr>
        <w:t>政治思想方面：</w:t>
      </w:r>
    </w:p>
    <w:p w:rsidR="0095713D" w:rsidRPr="00F27603" w:rsidRDefault="00725405" w:rsidP="0095713D">
      <w:pPr>
        <w:ind w:firstLineChars="200" w:firstLine="560"/>
        <w:rPr>
          <w:rFonts w:ascii="仿宋_GB2312" w:eastAsia="仿宋_GB2312" w:hAnsi="微软雅黑" w:cs="仿宋_GB2312"/>
          <w:sz w:val="28"/>
          <w:szCs w:val="28"/>
          <w:lang w:val="zh-CN"/>
        </w:rPr>
      </w:pPr>
      <w:r w:rsidRPr="00F27603">
        <w:rPr>
          <w:rFonts w:ascii="仿宋_GB2312" w:eastAsia="仿宋_GB2312" w:hAnsi="微软雅黑" w:cs="仿宋_GB2312" w:hint="eastAsia"/>
          <w:sz w:val="28"/>
          <w:szCs w:val="28"/>
          <w:lang w:val="zh-CN"/>
        </w:rPr>
        <w:t>作为一名教师、一名共产党员，我时刻牢记为人民服务的宗旨，无论在哪个岗位上，都以真诚的工作热情，充足的工作干劲，永不停歇的进取精神，发挥共产党员的先锋模范作用。</w:t>
      </w:r>
      <w:r w:rsidR="0095713D" w:rsidRPr="00F27603">
        <w:rPr>
          <w:rFonts w:ascii="仿宋_GB2312" w:eastAsia="仿宋_GB2312" w:hAnsi="微软雅黑" w:cs="仿宋_GB2312" w:hint="eastAsia"/>
          <w:sz w:val="28"/>
          <w:szCs w:val="28"/>
          <w:lang w:val="zh-CN"/>
        </w:rPr>
        <w:t>在</w:t>
      </w:r>
      <w:r w:rsidR="00C2440F" w:rsidRPr="00F27603">
        <w:rPr>
          <w:rFonts w:ascii="仿宋_GB2312" w:eastAsia="仿宋_GB2312" w:hAnsi="微软雅黑" w:cs="仿宋_GB2312" w:hint="eastAsia"/>
          <w:sz w:val="28"/>
          <w:szCs w:val="28"/>
          <w:lang w:val="zh-CN"/>
        </w:rPr>
        <w:t>十九大报告</w:t>
      </w:r>
      <w:r w:rsidR="0095713D" w:rsidRPr="00F27603">
        <w:rPr>
          <w:rFonts w:ascii="仿宋_GB2312" w:eastAsia="仿宋_GB2312" w:hAnsi="微软雅黑" w:cs="仿宋_GB2312" w:hint="eastAsia"/>
          <w:sz w:val="28"/>
          <w:szCs w:val="28"/>
          <w:lang w:val="zh-CN"/>
        </w:rPr>
        <w:t>的引领下，</w:t>
      </w:r>
      <w:r w:rsidR="009C389D" w:rsidRPr="00F27603">
        <w:rPr>
          <w:rFonts w:ascii="仿宋_GB2312" w:eastAsia="仿宋_GB2312" w:hAnsi="微软雅黑" w:cs="仿宋_GB2312" w:hint="eastAsia"/>
          <w:sz w:val="28"/>
          <w:szCs w:val="28"/>
          <w:lang w:val="zh-CN"/>
        </w:rPr>
        <w:t>我更清楚的认识到</w:t>
      </w:r>
      <w:r w:rsidR="00511AE4" w:rsidRPr="00F27603">
        <w:rPr>
          <w:rFonts w:ascii="仿宋_GB2312" w:eastAsia="仿宋_GB2312" w:hAnsi="微软雅黑" w:cs="仿宋_GB2312" w:hint="eastAsia"/>
          <w:sz w:val="28"/>
          <w:szCs w:val="28"/>
          <w:lang w:val="zh-CN"/>
        </w:rPr>
        <w:t>教务工作</w:t>
      </w:r>
      <w:r w:rsidR="008A72B7" w:rsidRPr="00F27603">
        <w:rPr>
          <w:rFonts w:ascii="仿宋_GB2312" w:eastAsia="仿宋_GB2312" w:hAnsi="微软雅黑" w:cs="仿宋_GB2312" w:hint="eastAsia"/>
          <w:sz w:val="28"/>
          <w:szCs w:val="28"/>
          <w:lang w:val="zh-CN"/>
        </w:rPr>
        <w:t>要以全面提高人才培养能力为核心点</w:t>
      </w:r>
      <w:r w:rsidR="00511AE4" w:rsidRPr="00F27603">
        <w:rPr>
          <w:rFonts w:ascii="仿宋_GB2312" w:eastAsia="仿宋_GB2312" w:hAnsi="微软雅黑" w:cs="仿宋_GB2312" w:hint="eastAsia"/>
          <w:sz w:val="28"/>
          <w:szCs w:val="28"/>
          <w:lang w:val="zh-CN"/>
        </w:rPr>
        <w:t>，</w:t>
      </w:r>
      <w:r w:rsidR="008A72B7" w:rsidRPr="00F27603">
        <w:rPr>
          <w:rFonts w:ascii="仿宋_GB2312" w:eastAsia="仿宋_GB2312" w:hAnsi="微软雅黑" w:cs="仿宋_GB2312" w:hint="eastAsia"/>
          <w:sz w:val="28"/>
          <w:szCs w:val="28"/>
          <w:lang w:val="zh-CN"/>
        </w:rPr>
        <w:t>坚持立德树人，完善培养模式，实现全员全过程全方位育人。要聚焦</w:t>
      </w:r>
      <w:r w:rsidR="009C389D" w:rsidRPr="00F27603">
        <w:rPr>
          <w:rFonts w:ascii="仿宋_GB2312" w:eastAsia="仿宋_GB2312" w:hAnsi="微软雅黑" w:cs="仿宋_GB2312" w:hint="eastAsia"/>
          <w:sz w:val="28"/>
          <w:szCs w:val="28"/>
          <w:lang w:val="zh-CN"/>
        </w:rPr>
        <w:t>区域</w:t>
      </w:r>
      <w:r w:rsidR="008A72B7" w:rsidRPr="00F27603">
        <w:rPr>
          <w:rFonts w:ascii="仿宋_GB2312" w:eastAsia="仿宋_GB2312" w:hAnsi="微软雅黑" w:cs="仿宋_GB2312" w:hint="eastAsia"/>
          <w:sz w:val="28"/>
          <w:szCs w:val="28"/>
          <w:lang w:val="zh-CN"/>
        </w:rPr>
        <w:t>发展需要，优化</w:t>
      </w:r>
      <w:r w:rsidR="009C389D" w:rsidRPr="00F27603">
        <w:rPr>
          <w:rFonts w:ascii="仿宋_GB2312" w:eastAsia="仿宋_GB2312" w:hAnsi="微软雅黑" w:cs="仿宋_GB2312" w:hint="eastAsia"/>
          <w:sz w:val="28"/>
          <w:szCs w:val="28"/>
          <w:lang w:val="zh-CN"/>
        </w:rPr>
        <w:t>专业</w:t>
      </w:r>
      <w:r w:rsidR="008A72B7" w:rsidRPr="00F27603">
        <w:rPr>
          <w:rFonts w:ascii="仿宋_GB2312" w:eastAsia="仿宋_GB2312" w:hAnsi="微软雅黑" w:cs="仿宋_GB2312" w:hint="eastAsia"/>
          <w:sz w:val="28"/>
          <w:szCs w:val="28"/>
          <w:lang w:val="zh-CN"/>
        </w:rPr>
        <w:t>结构，推进以质量为重点的内涵发展。要立足时代、面向未来，弘扬社会主义核心价值观，建设师德高尚、业务精湛的教师队伍，培育优良校风学风。要加强党的领导，保证</w:t>
      </w:r>
      <w:r w:rsidR="00BE1AE1" w:rsidRPr="00F27603">
        <w:rPr>
          <w:rFonts w:ascii="仿宋_GB2312" w:eastAsia="仿宋_GB2312" w:hAnsi="微软雅黑" w:cs="仿宋_GB2312" w:hint="eastAsia"/>
          <w:sz w:val="28"/>
          <w:szCs w:val="28"/>
          <w:lang w:val="zh-CN"/>
        </w:rPr>
        <w:t>高校</w:t>
      </w:r>
      <w:r w:rsidR="008A72B7" w:rsidRPr="00F27603">
        <w:rPr>
          <w:rFonts w:ascii="仿宋_GB2312" w:eastAsia="仿宋_GB2312" w:hAnsi="微软雅黑" w:cs="仿宋_GB2312" w:hint="eastAsia"/>
          <w:sz w:val="28"/>
          <w:szCs w:val="28"/>
          <w:lang w:val="zh-CN"/>
        </w:rPr>
        <w:t>始终成为培养社会主义事业建设者和接班人的坚强阵地。</w:t>
      </w:r>
    </w:p>
    <w:p w:rsidR="00834C12" w:rsidRPr="0052605A" w:rsidRDefault="00A07E4D" w:rsidP="00457461">
      <w:pPr>
        <w:ind w:firstLineChars="200" w:firstLine="560"/>
        <w:rPr>
          <w:rFonts w:ascii="微软雅黑" w:eastAsia="微软雅黑" w:hAnsi="微软雅黑" w:cs="仿宋_GB2312"/>
          <w:b/>
          <w:sz w:val="28"/>
          <w:szCs w:val="28"/>
          <w:lang w:val="zh-CN"/>
        </w:rPr>
      </w:pPr>
      <w:r w:rsidRPr="0052605A">
        <w:rPr>
          <w:rFonts w:ascii="微软雅黑" w:eastAsia="微软雅黑" w:hAnsi="微软雅黑" w:cs="仿宋_GB2312" w:hint="eastAsia"/>
          <w:b/>
          <w:sz w:val="28"/>
          <w:szCs w:val="28"/>
          <w:lang w:val="zh-CN"/>
        </w:rPr>
        <w:fldChar w:fldCharType="begin"/>
      </w:r>
      <w:r w:rsidRPr="0052605A">
        <w:rPr>
          <w:rFonts w:ascii="微软雅黑" w:eastAsia="微软雅黑" w:hAnsi="微软雅黑" w:cs="仿宋_GB2312" w:hint="eastAsia"/>
          <w:b/>
          <w:sz w:val="28"/>
          <w:szCs w:val="28"/>
          <w:lang w:val="zh-CN"/>
        </w:rPr>
        <w:instrText xml:space="preserve"> = 2 \* CHINESENUM3 </w:instrText>
      </w:r>
      <w:r w:rsidRPr="0052605A">
        <w:rPr>
          <w:rFonts w:ascii="微软雅黑" w:eastAsia="微软雅黑" w:hAnsi="微软雅黑" w:cs="仿宋_GB2312" w:hint="eastAsia"/>
          <w:b/>
          <w:sz w:val="28"/>
          <w:szCs w:val="28"/>
          <w:lang w:val="zh-CN"/>
        </w:rPr>
        <w:fldChar w:fldCharType="separate"/>
      </w:r>
      <w:r w:rsidRPr="0052605A">
        <w:rPr>
          <w:rFonts w:ascii="微软雅黑" w:eastAsia="微软雅黑" w:hAnsi="微软雅黑" w:cs="仿宋_GB2312" w:hint="eastAsia"/>
          <w:b/>
          <w:noProof/>
          <w:sz w:val="28"/>
          <w:szCs w:val="28"/>
          <w:lang w:val="zh-CN"/>
        </w:rPr>
        <w:t>二</w:t>
      </w:r>
      <w:r w:rsidRPr="0052605A">
        <w:rPr>
          <w:rFonts w:ascii="微软雅黑" w:eastAsia="微软雅黑" w:hAnsi="微软雅黑" w:cs="仿宋_GB2312" w:hint="eastAsia"/>
          <w:b/>
          <w:sz w:val="28"/>
          <w:szCs w:val="28"/>
          <w:lang w:val="zh-CN"/>
        </w:rPr>
        <w:fldChar w:fldCharType="end"/>
      </w:r>
      <w:r w:rsidRPr="0052605A">
        <w:rPr>
          <w:rFonts w:ascii="微软雅黑" w:eastAsia="微软雅黑" w:hAnsi="微软雅黑" w:cs="仿宋_GB2312" w:hint="eastAsia"/>
          <w:b/>
          <w:sz w:val="28"/>
          <w:szCs w:val="28"/>
          <w:lang w:val="zh-CN"/>
        </w:rPr>
        <w:t>、</w:t>
      </w:r>
      <w:r w:rsidR="00A07532" w:rsidRPr="0052605A">
        <w:rPr>
          <w:rFonts w:ascii="微软雅黑" w:eastAsia="微软雅黑" w:hAnsi="微软雅黑" w:cs="仿宋_GB2312" w:hint="eastAsia"/>
          <w:b/>
          <w:sz w:val="28"/>
          <w:szCs w:val="28"/>
          <w:lang w:val="zh-CN"/>
        </w:rPr>
        <w:t>业务</w:t>
      </w:r>
      <w:r w:rsidR="00725405" w:rsidRPr="0052605A">
        <w:rPr>
          <w:rFonts w:ascii="微软雅黑" w:eastAsia="微软雅黑" w:hAnsi="微软雅黑" w:cs="仿宋_GB2312" w:hint="eastAsia"/>
          <w:b/>
          <w:sz w:val="28"/>
          <w:szCs w:val="28"/>
          <w:lang w:val="zh-CN"/>
        </w:rPr>
        <w:t>工作方面：</w:t>
      </w:r>
    </w:p>
    <w:p w:rsidR="00511AE4" w:rsidRPr="00F27603" w:rsidRDefault="00511AE4" w:rsidP="00511AE4">
      <w:pPr>
        <w:ind w:firstLineChars="200" w:firstLine="562"/>
        <w:rPr>
          <w:rFonts w:ascii="仿宋_GB2312" w:eastAsia="仿宋_GB2312" w:hAnsi="微软雅黑" w:cs="宋体"/>
          <w:bCs/>
          <w:kern w:val="0"/>
          <w:sz w:val="28"/>
          <w:szCs w:val="28"/>
        </w:rPr>
      </w:pPr>
      <w:r w:rsidRPr="00F27603">
        <w:rPr>
          <w:rFonts w:ascii="仿宋_GB2312" w:eastAsia="仿宋_GB2312" w:hAnsi="微软雅黑" w:cs="宋体" w:hint="eastAsia"/>
          <w:b/>
          <w:bCs/>
          <w:kern w:val="0"/>
          <w:sz w:val="28"/>
          <w:szCs w:val="28"/>
        </w:rPr>
        <w:t>一是不断优化专业结构。</w:t>
      </w:r>
      <w:r w:rsidRPr="00F27603">
        <w:rPr>
          <w:rFonts w:ascii="仿宋_GB2312" w:eastAsia="仿宋_GB2312" w:hAnsi="微软雅黑" w:cs="宋体" w:hint="eastAsia"/>
          <w:bCs/>
          <w:kern w:val="0"/>
          <w:sz w:val="28"/>
          <w:szCs w:val="28"/>
        </w:rPr>
        <w:t>按照“依托母体、强化特色、注重应用、错位发展”的原则，对每个专业的特色发展方向进行了梳理，进一步</w:t>
      </w:r>
      <w:r w:rsidRPr="00F27603">
        <w:rPr>
          <w:rFonts w:ascii="仿宋_GB2312" w:eastAsia="仿宋_GB2312" w:hAnsi="微软雅黑" w:cs="宋体" w:hint="eastAsia"/>
          <w:bCs/>
          <w:kern w:val="0"/>
          <w:sz w:val="28"/>
          <w:szCs w:val="28"/>
        </w:rPr>
        <w:lastRenderedPageBreak/>
        <w:t>加强专业间的合作与融合，立足平台，聚焦方向，基本形成各专业相互支撑的布局。本年度对专业布局进行了动态调整，停招了汽车服务工程和酒店管理两个专业；新申报了物联网工程、数字媒体技术以及艺术和技术三个专业；将物流专业调整至工学院，以智能物流为特色发展方向；将工程管理专业调整至管理学院，以工程审计和项目管理为特色发展方向，逐步建立和形成优势学科群和特色专业群。</w:t>
      </w:r>
    </w:p>
    <w:p w:rsidR="00511AE4" w:rsidRPr="00F27603" w:rsidRDefault="00511AE4" w:rsidP="00511AE4">
      <w:pPr>
        <w:ind w:firstLineChars="200" w:firstLine="562"/>
        <w:rPr>
          <w:rFonts w:ascii="仿宋_GB2312" w:eastAsia="仿宋_GB2312" w:hAnsi="微软雅黑"/>
          <w:color w:val="000000"/>
          <w:sz w:val="28"/>
          <w:szCs w:val="28"/>
        </w:rPr>
      </w:pPr>
      <w:r w:rsidRPr="00F27603">
        <w:rPr>
          <w:rFonts w:ascii="仿宋_GB2312" w:eastAsia="仿宋_GB2312" w:hAnsi="微软雅黑" w:cs="宋体" w:hint="eastAsia"/>
          <w:b/>
          <w:bCs/>
          <w:kern w:val="0"/>
          <w:sz w:val="28"/>
          <w:szCs w:val="28"/>
        </w:rPr>
        <w:t>二是加强品牌特色专业建设。</w:t>
      </w:r>
      <w:r w:rsidRPr="00F27603">
        <w:rPr>
          <w:rFonts w:ascii="仿宋_GB2312" w:eastAsia="仿宋_GB2312" w:hAnsi="微软雅黑" w:cs="宋体" w:hint="eastAsia"/>
          <w:bCs/>
          <w:kern w:val="0"/>
          <w:sz w:val="28"/>
          <w:szCs w:val="28"/>
        </w:rPr>
        <w:t>进一步加大专业建设力度，以品牌专业建设为引领，经过两年的培育，共进行了6场专业建设论证会以及7场特色专业建设项目任务书评审会，最终确定了会计学（CIMA）、审计学、金融学、国际贸易、工商管理、计算机科学与技术、学前教育和环境艺术8个首批校级特色专业。每个专业下拨启动建设经费5万元，并根据建设项目任务书，明确了任务，落实了责任，力争经过3年的建设取得突破性的进展。力争</w:t>
      </w:r>
      <w:r w:rsidRPr="00F27603">
        <w:rPr>
          <w:rFonts w:ascii="仿宋_GB2312" w:eastAsia="仿宋_GB2312" w:hAnsi="微软雅黑" w:hint="eastAsia"/>
          <w:color w:val="000000"/>
          <w:sz w:val="28"/>
          <w:szCs w:val="28"/>
        </w:rPr>
        <w:t>通过品牌特色专业建设带动我校专业整体建设水平和教学质量的提高。</w:t>
      </w:r>
    </w:p>
    <w:p w:rsidR="00511AE4" w:rsidRPr="00F27603" w:rsidRDefault="00511AE4" w:rsidP="00511AE4">
      <w:pPr>
        <w:ind w:firstLineChars="196" w:firstLine="551"/>
        <w:rPr>
          <w:rFonts w:ascii="仿宋_GB2312" w:eastAsia="仿宋_GB2312" w:hAnsi="微软雅黑" w:cs="宋体"/>
          <w:bCs/>
          <w:kern w:val="0"/>
          <w:sz w:val="28"/>
          <w:szCs w:val="28"/>
        </w:rPr>
      </w:pPr>
      <w:r w:rsidRPr="00F27603">
        <w:rPr>
          <w:rFonts w:ascii="仿宋_GB2312" w:eastAsia="仿宋_GB2312" w:hAnsi="微软雅黑" w:cs="宋体" w:hint="eastAsia"/>
          <w:b/>
          <w:bCs/>
          <w:kern w:val="0"/>
          <w:sz w:val="28"/>
          <w:szCs w:val="28"/>
        </w:rPr>
        <w:t>三是适时修订人才培养方案。</w:t>
      </w:r>
      <w:r w:rsidRPr="00F27603">
        <w:rPr>
          <w:rFonts w:ascii="仿宋_GB2312" w:eastAsia="仿宋_GB2312" w:hAnsi="微软雅黑" w:cs="宋体" w:hint="eastAsia"/>
          <w:bCs/>
          <w:kern w:val="0"/>
          <w:sz w:val="28"/>
          <w:szCs w:val="28"/>
        </w:rPr>
        <w:t>进行了2017级人才培养方案修订工作，先后进行了14场专家论证会，并根据专业方向的调整和人才培养目标定位，构建“分段式、模块型、个性化”的培养模式，结合专业特色发展方向进行课程体系设计。并在实验班中按照“大类培养”的原则对进行人才培养方案进行了多次制订。每个专业均实行了专兼职结合的专业双负责人制度，其中一名为兼职教授或该专业领域技术专家，另一名为校内学术骨干，以团队的形式开展专业建设。</w:t>
      </w:r>
    </w:p>
    <w:p w:rsidR="00442996" w:rsidRPr="00F27603" w:rsidRDefault="00442996" w:rsidP="00442996">
      <w:pPr>
        <w:ind w:firstLineChars="200" w:firstLine="562"/>
        <w:rPr>
          <w:rFonts w:ascii="仿宋_GB2312" w:eastAsia="仿宋_GB2312" w:hAnsi="微软雅黑" w:cs="宋体"/>
          <w:bCs/>
          <w:kern w:val="0"/>
          <w:sz w:val="28"/>
          <w:szCs w:val="28"/>
        </w:rPr>
      </w:pPr>
      <w:r w:rsidRPr="00F27603">
        <w:rPr>
          <w:rFonts w:ascii="仿宋_GB2312" w:eastAsia="仿宋_GB2312" w:hAnsi="微软雅黑" w:cs="宋体" w:hint="eastAsia"/>
          <w:b/>
          <w:bCs/>
          <w:kern w:val="0"/>
          <w:sz w:val="28"/>
          <w:szCs w:val="28"/>
        </w:rPr>
        <w:t>四持续推动课程建设。</w:t>
      </w:r>
      <w:r w:rsidRPr="00F27603">
        <w:rPr>
          <w:rFonts w:ascii="仿宋_GB2312" w:eastAsia="仿宋_GB2312" w:hAnsi="微软雅黑" w:cs="宋体" w:hint="eastAsia"/>
          <w:bCs/>
          <w:kern w:val="0"/>
          <w:sz w:val="28"/>
          <w:szCs w:val="28"/>
        </w:rPr>
        <w:t>按照《“十三五”江苏省高等学校在线开</w:t>
      </w:r>
      <w:r w:rsidRPr="00F27603">
        <w:rPr>
          <w:rFonts w:ascii="仿宋_GB2312" w:eastAsia="仿宋_GB2312" w:hAnsi="微软雅黑" w:cs="宋体" w:hint="eastAsia"/>
          <w:bCs/>
          <w:kern w:val="0"/>
          <w:sz w:val="28"/>
          <w:szCs w:val="28"/>
        </w:rPr>
        <w:lastRenderedPageBreak/>
        <w:t>放课程建设实施方案》的要求，启动了学校在线精品开放课程建设工作，设立在线开放课程建设专项经费，</w:t>
      </w:r>
      <w:r w:rsidR="007B1898" w:rsidRPr="00F27603">
        <w:rPr>
          <w:rFonts w:ascii="仿宋_GB2312" w:eastAsia="仿宋_GB2312" w:hAnsi="微软雅黑" w:cs="宋体" w:hint="eastAsia"/>
          <w:bCs/>
          <w:kern w:val="0"/>
          <w:sz w:val="28"/>
          <w:szCs w:val="28"/>
        </w:rPr>
        <w:t>今年</w:t>
      </w:r>
      <w:r w:rsidRPr="00F27603">
        <w:rPr>
          <w:rFonts w:ascii="仿宋_GB2312" w:eastAsia="仿宋_GB2312" w:hAnsi="微软雅黑" w:cs="宋体" w:hint="eastAsia"/>
          <w:bCs/>
          <w:kern w:val="0"/>
          <w:sz w:val="28"/>
          <w:szCs w:val="28"/>
        </w:rPr>
        <w:t>遴选</w:t>
      </w:r>
      <w:r w:rsidR="007B1898" w:rsidRPr="00F27603">
        <w:rPr>
          <w:rFonts w:ascii="仿宋_GB2312" w:eastAsia="仿宋_GB2312" w:hAnsi="微软雅黑" w:cs="宋体" w:hint="eastAsia"/>
          <w:bCs/>
          <w:kern w:val="0"/>
          <w:sz w:val="28"/>
          <w:szCs w:val="28"/>
        </w:rPr>
        <w:t>10</w:t>
      </w:r>
      <w:r w:rsidRPr="00F27603">
        <w:rPr>
          <w:rFonts w:ascii="仿宋_GB2312" w:eastAsia="仿宋_GB2312" w:hAnsi="微软雅黑" w:cs="宋体" w:hint="eastAsia"/>
          <w:bCs/>
          <w:kern w:val="0"/>
          <w:sz w:val="28"/>
          <w:szCs w:val="28"/>
        </w:rPr>
        <w:t>门</w:t>
      </w:r>
      <w:r w:rsidR="007B1898" w:rsidRPr="00F27603">
        <w:rPr>
          <w:rFonts w:ascii="仿宋_GB2312" w:eastAsia="仿宋_GB2312" w:hAnsi="微软雅黑" w:cs="宋体" w:hint="eastAsia"/>
          <w:bCs/>
          <w:kern w:val="0"/>
          <w:sz w:val="28"/>
          <w:szCs w:val="28"/>
        </w:rPr>
        <w:t>左右</w:t>
      </w:r>
      <w:r w:rsidRPr="00F27603">
        <w:rPr>
          <w:rFonts w:ascii="仿宋_GB2312" w:eastAsia="仿宋_GB2312" w:hAnsi="微软雅黑" w:cs="宋体" w:hint="eastAsia"/>
          <w:bCs/>
          <w:kern w:val="0"/>
          <w:sz w:val="28"/>
          <w:szCs w:val="28"/>
        </w:rPr>
        <w:t>基础较好的课程，重点开展建设；</w:t>
      </w:r>
      <w:r w:rsidR="007B1898" w:rsidRPr="00F27603">
        <w:rPr>
          <w:rFonts w:ascii="仿宋_GB2312" w:eastAsia="仿宋_GB2312" w:hAnsi="微软雅黑" w:cs="宋体" w:hint="eastAsia"/>
          <w:bCs/>
          <w:kern w:val="0"/>
          <w:sz w:val="28"/>
          <w:szCs w:val="28"/>
        </w:rPr>
        <w:t>品牌特色</w:t>
      </w:r>
      <w:r w:rsidRPr="00F27603">
        <w:rPr>
          <w:rFonts w:ascii="仿宋_GB2312" w:eastAsia="仿宋_GB2312" w:hAnsi="微软雅黑" w:cs="宋体" w:hint="eastAsia"/>
          <w:bCs/>
          <w:kern w:val="0"/>
          <w:sz w:val="28"/>
          <w:szCs w:val="28"/>
        </w:rPr>
        <w:t>专业确保每个专业有1-2门</w:t>
      </w:r>
      <w:r w:rsidR="007B1898" w:rsidRPr="00F27603">
        <w:rPr>
          <w:rFonts w:ascii="仿宋_GB2312" w:eastAsia="仿宋_GB2312" w:hAnsi="微软雅黑" w:cs="宋体" w:hint="eastAsia"/>
          <w:bCs/>
          <w:kern w:val="0"/>
          <w:sz w:val="28"/>
          <w:szCs w:val="28"/>
        </w:rPr>
        <w:t>。积极推进</w:t>
      </w:r>
      <w:r w:rsidRPr="00F27603">
        <w:rPr>
          <w:rFonts w:ascii="仿宋_GB2312" w:eastAsia="仿宋_GB2312" w:hAnsi="微软雅黑" w:cs="宋体" w:hint="eastAsia"/>
          <w:bCs/>
          <w:kern w:val="0"/>
          <w:sz w:val="28"/>
          <w:szCs w:val="28"/>
        </w:rPr>
        <w:t>通识</w:t>
      </w:r>
      <w:r w:rsidR="007B1898" w:rsidRPr="00F27603">
        <w:rPr>
          <w:rFonts w:ascii="仿宋_GB2312" w:eastAsia="仿宋_GB2312" w:hAnsi="微软雅黑" w:cs="宋体" w:hint="eastAsia"/>
          <w:bCs/>
          <w:kern w:val="0"/>
          <w:sz w:val="28"/>
          <w:szCs w:val="28"/>
        </w:rPr>
        <w:t>教育</w:t>
      </w:r>
      <w:r w:rsidRPr="00F27603">
        <w:rPr>
          <w:rFonts w:ascii="仿宋_GB2312" w:eastAsia="仿宋_GB2312" w:hAnsi="微软雅黑" w:cs="宋体" w:hint="eastAsia"/>
          <w:bCs/>
          <w:kern w:val="0"/>
          <w:sz w:val="28"/>
          <w:szCs w:val="28"/>
        </w:rPr>
        <w:t>课程</w:t>
      </w:r>
      <w:r w:rsidR="007B1898" w:rsidRPr="00F27603">
        <w:rPr>
          <w:rFonts w:ascii="仿宋_GB2312" w:eastAsia="仿宋_GB2312" w:hAnsi="微软雅黑" w:cs="宋体" w:hint="eastAsia"/>
          <w:bCs/>
          <w:kern w:val="0"/>
          <w:sz w:val="28"/>
          <w:szCs w:val="28"/>
        </w:rPr>
        <w:t>的建设，构建了哲学智慧与思维训练、科技进步与科学精神、文明对话与国际视野、生命关怀与艺术审美四大通识模块</w:t>
      </w:r>
      <w:r w:rsidRPr="00F27603">
        <w:rPr>
          <w:rFonts w:ascii="仿宋_GB2312" w:eastAsia="仿宋_GB2312" w:hAnsi="微软雅黑" w:cs="宋体" w:hint="eastAsia"/>
          <w:bCs/>
          <w:kern w:val="0"/>
          <w:sz w:val="28"/>
          <w:szCs w:val="28"/>
        </w:rPr>
        <w:t>。</w:t>
      </w:r>
    </w:p>
    <w:p w:rsidR="00511AE4" w:rsidRPr="00F27603" w:rsidRDefault="00F27603" w:rsidP="00511AE4">
      <w:pPr>
        <w:ind w:firstLineChars="196" w:firstLine="551"/>
        <w:rPr>
          <w:rFonts w:ascii="仿宋_GB2312" w:eastAsia="仿宋_GB2312" w:hAnsi="微软雅黑" w:cs="宋体"/>
          <w:bCs/>
          <w:kern w:val="0"/>
          <w:sz w:val="28"/>
          <w:szCs w:val="28"/>
        </w:rPr>
      </w:pPr>
      <w:r w:rsidRPr="00F27603">
        <w:rPr>
          <w:rFonts w:ascii="仿宋_GB2312" w:eastAsia="仿宋_GB2312" w:hAnsi="微软雅黑" w:cs="宋体" w:hint="eastAsia"/>
          <w:b/>
          <w:bCs/>
          <w:kern w:val="0"/>
          <w:sz w:val="28"/>
          <w:szCs w:val="28"/>
        </w:rPr>
        <w:t>五</w:t>
      </w:r>
      <w:r w:rsidR="00511AE4" w:rsidRPr="00F27603">
        <w:rPr>
          <w:rFonts w:ascii="仿宋_GB2312" w:eastAsia="仿宋_GB2312" w:hAnsi="微软雅黑" w:cs="宋体" w:hint="eastAsia"/>
          <w:b/>
          <w:bCs/>
          <w:kern w:val="0"/>
          <w:sz w:val="28"/>
          <w:szCs w:val="28"/>
        </w:rPr>
        <w:t>是加大实验实训体系的建设。</w:t>
      </w:r>
      <w:r w:rsidR="00511AE4" w:rsidRPr="00F27603">
        <w:rPr>
          <w:rFonts w:ascii="仿宋_GB2312" w:eastAsia="仿宋_GB2312" w:hAnsi="微软雅黑" w:cs="宋体" w:hint="eastAsia"/>
          <w:bCs/>
          <w:kern w:val="0"/>
          <w:sz w:val="28"/>
          <w:szCs w:val="28"/>
        </w:rPr>
        <w:t>加强校内实习实训基地建设，鼓励引进社会力量建设实验室，积极创建具有对外服务功能的实验室或研究中心。重点建成了财经类综合模拟实验室、学前教育实训中心（亲子园）、金审天创网络安全学院、金审云中弋创客空间；分批建设大学生艺术教育中心、大学生科技创意中心、大学生创新创业中心、大学生活动中心等实践活动示范中心；强化实践教学环节，实践教学学分比例达到30%以上，科学构建满足人才培养要求的实践教学体系。</w:t>
      </w:r>
      <w:r w:rsidR="002707CA" w:rsidRPr="00F27603">
        <w:rPr>
          <w:rFonts w:ascii="仿宋_GB2312" w:eastAsia="仿宋_GB2312" w:hAnsi="微软雅黑" w:cs="宋体" w:hint="eastAsia"/>
          <w:bCs/>
          <w:kern w:val="0"/>
          <w:sz w:val="28"/>
          <w:szCs w:val="28"/>
        </w:rPr>
        <w:t>大学生实践创新训练项目今年新申报15项，完成结题验收15项，组织大学生实践创新训练项目成果展示及建设汇报会。对毕业论文（设计）工作从选题、下达任务书、中期检查、撰写毕业设计（论文）、答辩、总结、评优、归档等环节进行了全过程监控，评选出校级优秀毕业论文20多篇。毕业论文大学生实践创新训练项目今年新申报15项，完成结题验收15项，组织大学生实践创新训练项目成果展示及建设汇报会。</w:t>
      </w:r>
    </w:p>
    <w:p w:rsidR="00511AE4" w:rsidRPr="00F27603" w:rsidRDefault="00F27603" w:rsidP="00511AE4">
      <w:pPr>
        <w:ind w:firstLineChars="196" w:firstLine="551"/>
        <w:rPr>
          <w:rFonts w:ascii="仿宋_GB2312" w:eastAsia="仿宋_GB2312" w:hAnsi="微软雅黑" w:cs="宋体"/>
          <w:bCs/>
          <w:kern w:val="0"/>
          <w:sz w:val="28"/>
          <w:szCs w:val="28"/>
        </w:rPr>
      </w:pPr>
      <w:r w:rsidRPr="00F27603">
        <w:rPr>
          <w:rFonts w:ascii="仿宋_GB2312" w:eastAsia="仿宋_GB2312" w:hAnsi="微软雅黑" w:cs="宋体" w:hint="eastAsia"/>
          <w:b/>
          <w:bCs/>
          <w:kern w:val="0"/>
          <w:sz w:val="28"/>
          <w:szCs w:val="28"/>
        </w:rPr>
        <w:t>六</w:t>
      </w:r>
      <w:r w:rsidR="00511AE4" w:rsidRPr="00F27603">
        <w:rPr>
          <w:rFonts w:ascii="仿宋_GB2312" w:eastAsia="仿宋_GB2312" w:hAnsi="微软雅黑" w:cs="宋体" w:hint="eastAsia"/>
          <w:b/>
          <w:bCs/>
          <w:kern w:val="0"/>
          <w:sz w:val="28"/>
          <w:szCs w:val="28"/>
        </w:rPr>
        <w:t>是进一步深化校企合作。</w:t>
      </w:r>
      <w:r w:rsidR="00511AE4" w:rsidRPr="00F27603">
        <w:rPr>
          <w:rFonts w:ascii="仿宋_GB2312" w:eastAsia="仿宋_GB2312" w:hAnsi="微软雅黑" w:cs="宋体" w:hint="eastAsia"/>
          <w:bCs/>
          <w:kern w:val="0"/>
          <w:sz w:val="28"/>
          <w:szCs w:val="28"/>
        </w:rPr>
        <w:t>积极推进与阿里巴巴集团、思科公司等大中型企业合作办学工作，创新“产教融合、校企合作、工学结合”的人才培养模式，分层次推进校院两级校企深度合作。审计、会计、</w:t>
      </w:r>
      <w:r w:rsidR="00511AE4" w:rsidRPr="00F27603">
        <w:rPr>
          <w:rFonts w:ascii="仿宋_GB2312" w:eastAsia="仿宋_GB2312" w:hAnsi="微软雅黑" w:cs="宋体" w:hint="eastAsia"/>
          <w:bCs/>
          <w:kern w:val="0"/>
          <w:sz w:val="28"/>
          <w:szCs w:val="28"/>
        </w:rPr>
        <w:lastRenderedPageBreak/>
        <w:t>财务管理三个专业与中华会计网校共建在线开放课程；金融与各大国有和商业银行共同制订人才培养方案；国贸专业与阿里巴巴构建跨境电商方向；计算机专业与天创、思科等知名企业共组校企合作班；艺术类专业与云中弋等企业共创文化创意中心。全校每个专业有协议且运行稳定的实训基地数达到3个以上。在专兼职师资队伍构建、教材合作编写、人才培养方案论证、实验实训体系建设等项目中均有突破。</w:t>
      </w:r>
    </w:p>
    <w:p w:rsidR="00511AE4" w:rsidRPr="00F27603" w:rsidRDefault="00F27603" w:rsidP="00511AE4">
      <w:pPr>
        <w:widowControl/>
        <w:ind w:firstLineChars="200" w:firstLine="562"/>
        <w:jc w:val="left"/>
        <w:rPr>
          <w:rFonts w:ascii="仿宋_GB2312" w:eastAsia="仿宋_GB2312" w:hAnsi="微软雅黑" w:cs="宋体"/>
          <w:bCs/>
          <w:kern w:val="0"/>
          <w:sz w:val="28"/>
          <w:szCs w:val="28"/>
        </w:rPr>
      </w:pPr>
      <w:r w:rsidRPr="00F27603">
        <w:rPr>
          <w:rFonts w:ascii="仿宋_GB2312" w:eastAsia="仿宋_GB2312" w:hAnsi="微软雅黑" w:cs="宋体" w:hint="eastAsia"/>
          <w:b/>
          <w:bCs/>
          <w:kern w:val="0"/>
          <w:sz w:val="28"/>
          <w:szCs w:val="28"/>
        </w:rPr>
        <w:t>七</w:t>
      </w:r>
      <w:r w:rsidR="00511AE4" w:rsidRPr="00F27603">
        <w:rPr>
          <w:rFonts w:ascii="仿宋_GB2312" w:eastAsia="仿宋_GB2312" w:hAnsi="微软雅黑" w:cs="宋体" w:hint="eastAsia"/>
          <w:b/>
          <w:bCs/>
          <w:kern w:val="0"/>
          <w:sz w:val="28"/>
          <w:szCs w:val="28"/>
        </w:rPr>
        <w:t>是多途径深化教育教学改革。</w:t>
      </w:r>
      <w:r w:rsidR="00511AE4" w:rsidRPr="00F27603">
        <w:rPr>
          <w:rFonts w:ascii="仿宋_GB2312" w:eastAsia="仿宋_GB2312" w:hAnsi="微软雅黑" w:cs="宋体" w:hint="eastAsia"/>
          <w:bCs/>
          <w:kern w:val="0"/>
          <w:sz w:val="28"/>
          <w:szCs w:val="28"/>
        </w:rPr>
        <w:t>学校积极探索实验班、CIMA班、网络安全嵌入式班、阿里订单班等多元化的人才培养新模式。学校还不断开拓国际合作项目，与澳洲科廷、英国剑桥等国际高水平大学开展校际合作交流。国际交流生项目有突破性进展，有6名学生赴英国剑桥大学进行暑期研修，后期还将有4名同学准备为期一年的长期研修。同时为更好地促进我校科研力量的提升，推进科学技术研究和对外社会服务，结合我校实际情况申请设立“一院四所”，作为校内外资源共同合作与发展的平台。</w:t>
      </w:r>
    </w:p>
    <w:p w:rsidR="00511AE4" w:rsidRPr="00F27603" w:rsidRDefault="00F27603" w:rsidP="00511AE4">
      <w:pPr>
        <w:ind w:firstLineChars="196" w:firstLine="551"/>
        <w:rPr>
          <w:rFonts w:ascii="仿宋_GB2312" w:eastAsia="仿宋_GB2312" w:hAnsi="微软雅黑" w:cs="宋体"/>
          <w:bCs/>
          <w:kern w:val="0"/>
          <w:sz w:val="28"/>
          <w:szCs w:val="28"/>
        </w:rPr>
      </w:pPr>
      <w:r w:rsidRPr="00F27603">
        <w:rPr>
          <w:rFonts w:ascii="仿宋_GB2312" w:eastAsia="仿宋_GB2312" w:hAnsi="微软雅黑" w:cs="宋体" w:hint="eastAsia"/>
          <w:b/>
          <w:bCs/>
          <w:kern w:val="0"/>
          <w:sz w:val="28"/>
          <w:szCs w:val="28"/>
        </w:rPr>
        <w:t>八</w:t>
      </w:r>
      <w:r w:rsidR="00511AE4" w:rsidRPr="00F27603">
        <w:rPr>
          <w:rFonts w:ascii="仿宋_GB2312" w:eastAsia="仿宋_GB2312" w:hAnsi="微软雅黑" w:cs="宋体" w:hint="eastAsia"/>
          <w:b/>
          <w:bCs/>
          <w:kern w:val="0"/>
          <w:sz w:val="28"/>
          <w:szCs w:val="28"/>
        </w:rPr>
        <w:t>是加大科研力度。</w:t>
      </w:r>
      <w:r w:rsidR="00457461" w:rsidRPr="00F27603">
        <w:rPr>
          <w:rFonts w:ascii="仿宋_GB2312" w:eastAsia="仿宋_GB2312" w:hAnsi="微软雅黑" w:cs="宋体" w:hint="eastAsia"/>
          <w:bCs/>
          <w:kern w:val="0"/>
          <w:sz w:val="28"/>
          <w:szCs w:val="28"/>
        </w:rPr>
        <w:t>围绕学科建设目标，构建灵活有效的科研激励机制。本年度学校积极组织申报各级各类课题，成功获批教育部产学合作协同育人项目1项，江苏省高等教育教改课题4项，江苏省重点教材2本，江苏省社哲课题立项10项，江苏省高校自然科学研究面上项目2项，江苏省教育科学研究项目1项，江苏省高等教育科学研究“十三五”规划课题1项，江苏省信息化课题1项。</w:t>
      </w:r>
    </w:p>
    <w:p w:rsidR="00511AE4" w:rsidRPr="00F27603" w:rsidRDefault="00F27603" w:rsidP="00511AE4">
      <w:pPr>
        <w:ind w:firstLineChars="196" w:firstLine="551"/>
        <w:rPr>
          <w:rFonts w:ascii="仿宋_GB2312" w:eastAsia="仿宋_GB2312" w:hAnsi="微软雅黑" w:cs="宋体"/>
          <w:bCs/>
          <w:kern w:val="0"/>
          <w:sz w:val="28"/>
          <w:szCs w:val="28"/>
        </w:rPr>
      </w:pPr>
      <w:r w:rsidRPr="00F27603">
        <w:rPr>
          <w:rFonts w:ascii="仿宋_GB2312" w:eastAsia="仿宋_GB2312" w:hAnsi="微软雅黑" w:cs="宋体" w:hint="eastAsia"/>
          <w:b/>
          <w:bCs/>
          <w:kern w:val="0"/>
          <w:sz w:val="28"/>
          <w:szCs w:val="28"/>
        </w:rPr>
        <w:t>九</w:t>
      </w:r>
      <w:r w:rsidR="00511AE4" w:rsidRPr="00F27603">
        <w:rPr>
          <w:rFonts w:ascii="仿宋_GB2312" w:eastAsia="仿宋_GB2312" w:hAnsi="微软雅黑" w:cs="宋体" w:hint="eastAsia"/>
          <w:b/>
          <w:bCs/>
          <w:kern w:val="0"/>
          <w:sz w:val="28"/>
          <w:szCs w:val="28"/>
        </w:rPr>
        <w:t>是确保以优良成绩通过专业评估。</w:t>
      </w:r>
      <w:r w:rsidR="00511AE4" w:rsidRPr="00F27603">
        <w:rPr>
          <w:rFonts w:ascii="仿宋_GB2312" w:eastAsia="仿宋_GB2312" w:hAnsi="微软雅黑" w:cs="宋体" w:hint="eastAsia"/>
          <w:bCs/>
          <w:kern w:val="0"/>
          <w:sz w:val="28"/>
          <w:szCs w:val="28"/>
        </w:rPr>
        <w:t>对照《江苏省</w:t>
      </w:r>
      <w:hyperlink r:id="rId6" w:tgtFrame="_blank" w:history="1">
        <w:r w:rsidR="00511AE4" w:rsidRPr="00F27603">
          <w:rPr>
            <w:rFonts w:ascii="仿宋_GB2312" w:eastAsia="仿宋_GB2312" w:hAnsi="微软雅黑" w:cs="宋体" w:hint="eastAsia"/>
            <w:bCs/>
            <w:kern w:val="0"/>
            <w:sz w:val="28"/>
            <w:szCs w:val="28"/>
          </w:rPr>
          <w:t>独立学院专业建设抽检</w:t>
        </w:r>
      </w:hyperlink>
      <w:r w:rsidR="00511AE4" w:rsidRPr="00F27603">
        <w:rPr>
          <w:rFonts w:ascii="仿宋_GB2312" w:eastAsia="仿宋_GB2312" w:hAnsi="微软雅黑" w:cs="宋体" w:hint="eastAsia"/>
          <w:bCs/>
          <w:kern w:val="0"/>
          <w:sz w:val="28"/>
          <w:szCs w:val="28"/>
        </w:rPr>
        <w:t>指标》、《江苏省普通高等学校学士学位授权专业评审指标</w:t>
      </w:r>
      <w:r w:rsidR="00511AE4" w:rsidRPr="00F27603">
        <w:rPr>
          <w:rFonts w:ascii="仿宋_GB2312" w:eastAsia="仿宋_GB2312" w:hAnsi="微软雅黑" w:cs="宋体" w:hint="eastAsia"/>
          <w:bCs/>
          <w:kern w:val="0"/>
          <w:sz w:val="28"/>
          <w:szCs w:val="28"/>
        </w:rPr>
        <w:lastRenderedPageBreak/>
        <w:t>体系》和《江苏省普通高等学校本科新设专业评估工作方案（试行）》等文件，完成工程管理专业的新设专业评估和7个专业的独立学院专业综合评估。学校周密制定工作方案，强化组织落实，组织了多场专家论证会，完成自评报告的统稿工作和相关支撑材料的准备工作。</w:t>
      </w:r>
    </w:p>
    <w:p w:rsidR="00511AE4" w:rsidRPr="00F27603" w:rsidRDefault="00F27603" w:rsidP="00511AE4">
      <w:pPr>
        <w:ind w:firstLineChars="200" w:firstLine="562"/>
        <w:rPr>
          <w:rFonts w:ascii="仿宋_GB2312" w:eastAsia="仿宋_GB2312" w:hAnsi="微软雅黑" w:cs="宋体"/>
          <w:bCs/>
          <w:kern w:val="0"/>
          <w:sz w:val="28"/>
          <w:szCs w:val="28"/>
        </w:rPr>
      </w:pPr>
      <w:bookmarkStart w:id="1" w:name="_Hlk496625129"/>
      <w:r w:rsidRPr="00F27603">
        <w:rPr>
          <w:rFonts w:ascii="仿宋_GB2312" w:eastAsia="仿宋_GB2312" w:hAnsi="微软雅黑" w:cs="宋体" w:hint="eastAsia"/>
          <w:b/>
          <w:bCs/>
          <w:kern w:val="0"/>
          <w:sz w:val="28"/>
          <w:szCs w:val="28"/>
        </w:rPr>
        <w:t>十</w:t>
      </w:r>
      <w:r w:rsidR="00511AE4" w:rsidRPr="00F27603">
        <w:rPr>
          <w:rFonts w:ascii="仿宋_GB2312" w:eastAsia="仿宋_GB2312" w:hAnsi="微软雅黑" w:cs="宋体" w:hint="eastAsia"/>
          <w:b/>
          <w:bCs/>
          <w:kern w:val="0"/>
          <w:sz w:val="28"/>
          <w:szCs w:val="28"/>
        </w:rPr>
        <w:t>逐步完善教学体系健全组织机构。</w:t>
      </w:r>
      <w:r w:rsidR="00511AE4" w:rsidRPr="00F27603">
        <w:rPr>
          <w:rFonts w:ascii="仿宋_GB2312" w:eastAsia="仿宋_GB2312" w:hAnsi="微软雅黑" w:cs="宋体" w:hint="eastAsia"/>
          <w:bCs/>
          <w:kern w:val="0"/>
          <w:sz w:val="28"/>
          <w:szCs w:val="28"/>
        </w:rPr>
        <w:t>逐步完善各项教学制度，本年度制定教学相关管理制度的10多项，其中本科学生学籍管理规定、本科毕业生学士学位授予实施细则、转专业管理规定、退伍学生复学转专业规定等文件，切实规范了教学管理，保障了学生的权益。建立健全各类组织机构，成立了教学委员会、教师委员会、学位委员会，教师发展中心等机构，为教学工作保驾护航；成立学生事务中心、学生自我管理中心、创客中心等组织，一切以学生为本</w:t>
      </w:r>
      <w:bookmarkEnd w:id="1"/>
      <w:r w:rsidR="00511AE4" w:rsidRPr="00F27603">
        <w:rPr>
          <w:rFonts w:ascii="仿宋_GB2312" w:eastAsia="仿宋_GB2312" w:hAnsi="微软雅黑" w:cs="宋体" w:hint="eastAsia"/>
          <w:bCs/>
          <w:kern w:val="0"/>
          <w:sz w:val="28"/>
          <w:szCs w:val="28"/>
        </w:rPr>
        <w:t xml:space="preserve">。  </w:t>
      </w:r>
    </w:p>
    <w:p w:rsidR="00725405" w:rsidRPr="00F27603" w:rsidRDefault="00511AE4" w:rsidP="00511AE4">
      <w:pPr>
        <w:ind w:firstLineChars="200" w:firstLine="562"/>
        <w:rPr>
          <w:rFonts w:ascii="仿宋_GB2312" w:eastAsia="仿宋_GB2312" w:hAnsi="微软雅黑" w:cs="宋体"/>
          <w:bCs/>
          <w:kern w:val="0"/>
          <w:sz w:val="28"/>
          <w:szCs w:val="28"/>
        </w:rPr>
      </w:pPr>
      <w:r w:rsidRPr="00F27603">
        <w:rPr>
          <w:rFonts w:ascii="仿宋_GB2312" w:eastAsia="仿宋_GB2312" w:hAnsi="微软雅黑" w:cs="宋体" w:hint="eastAsia"/>
          <w:b/>
          <w:bCs/>
          <w:kern w:val="0"/>
          <w:sz w:val="28"/>
          <w:szCs w:val="28"/>
        </w:rPr>
        <w:t>十顺利完成教学运行相关工作。</w:t>
      </w:r>
      <w:r w:rsidRPr="00F27603">
        <w:rPr>
          <w:rFonts w:ascii="仿宋_GB2312" w:eastAsia="仿宋_GB2312" w:hAnsi="微软雅黑" w:cs="宋体" w:hint="eastAsia"/>
          <w:bCs/>
          <w:kern w:val="0"/>
          <w:sz w:val="28"/>
          <w:szCs w:val="28"/>
        </w:rPr>
        <w:t>包括日常教学管理的各项工作，选修、重修、补修课组织工作，毕业论文、毕业实习工作，考试考务工作，毕业生学历预审、图像采集上报、学历电子注册、学位审核授予工作，学历认证、招生计划编制工作、各类数据采集平台上报、质量年报等。逐步完善转专业制度，今年258名学生转专业成功。2016届学生1708人，毕业率99.1%，学位授予率近95%；就业率超90%，考取考国内研究生73人，国外研究生49人，公务员和事业单位37人，国企111人，银行证券会计事务所140人。大学生实践创新训练项目今年新申报15项，完成结题验收15项，组织大学生实践创新训练项目成果展示及建设汇报会。</w:t>
      </w:r>
    </w:p>
    <w:p w:rsidR="00457461" w:rsidRPr="00F27603" w:rsidRDefault="00457461" w:rsidP="00511AE4">
      <w:pPr>
        <w:ind w:firstLineChars="200" w:firstLine="562"/>
        <w:rPr>
          <w:rFonts w:ascii="仿宋_GB2312" w:eastAsia="仿宋_GB2312" w:hAnsi="微软雅黑" w:cs="宋体"/>
          <w:bCs/>
          <w:kern w:val="0"/>
          <w:sz w:val="28"/>
          <w:szCs w:val="28"/>
        </w:rPr>
      </w:pPr>
      <w:r w:rsidRPr="00F27603">
        <w:rPr>
          <w:rFonts w:ascii="仿宋_GB2312" w:eastAsia="仿宋_GB2312" w:hAnsi="微软雅黑" w:hint="eastAsia"/>
          <w:b/>
          <w:color w:val="000000" w:themeColor="text1"/>
          <w:sz w:val="28"/>
          <w:szCs w:val="28"/>
        </w:rPr>
        <w:t>十二做好教师发展能力提升工作。</w:t>
      </w:r>
      <w:r w:rsidRPr="00F27603">
        <w:rPr>
          <w:rFonts w:ascii="仿宋_GB2312" w:eastAsia="仿宋_GB2312" w:hAnsi="微软雅黑" w:cs="宋体" w:hint="eastAsia"/>
          <w:bCs/>
          <w:kern w:val="0"/>
          <w:sz w:val="28"/>
          <w:szCs w:val="28"/>
        </w:rPr>
        <w:t>从民办高校资源有限的实际出</w:t>
      </w:r>
      <w:r w:rsidRPr="00F27603">
        <w:rPr>
          <w:rFonts w:ascii="仿宋_GB2312" w:eastAsia="仿宋_GB2312" w:hAnsi="微软雅黑" w:cs="宋体" w:hint="eastAsia"/>
          <w:bCs/>
          <w:kern w:val="0"/>
          <w:sz w:val="28"/>
          <w:szCs w:val="28"/>
        </w:rPr>
        <w:lastRenderedPageBreak/>
        <w:t>发，本着“不求所有，但求所用”的原则，着眼学科专业建设急需，出台“双负责人制”，加大“柔性智力”引进力度，从著名高校或企业引进非全时在校工作的专家教授，本年度聘请非全时专业带头人、特聘教授16人。并对青年教师和教研室主任进行了分类培训，分别通过名家观摩课堂和能力提升讲座等形式提升教师的教学与科研水平。</w:t>
      </w:r>
    </w:p>
    <w:p w:rsidR="00725405" w:rsidRPr="0052605A" w:rsidRDefault="00457461" w:rsidP="00DD1992">
      <w:pPr>
        <w:ind w:firstLineChars="200" w:firstLine="560"/>
        <w:rPr>
          <w:rFonts w:ascii="微软雅黑" w:eastAsia="微软雅黑" w:hAnsi="微软雅黑" w:cs="仿宋_GB2312"/>
          <w:b/>
          <w:sz w:val="28"/>
          <w:szCs w:val="28"/>
          <w:lang w:val="zh-CN"/>
        </w:rPr>
      </w:pPr>
      <w:r w:rsidRPr="0052605A">
        <w:rPr>
          <w:rFonts w:ascii="微软雅黑" w:eastAsia="微软雅黑" w:hAnsi="微软雅黑" w:cs="仿宋_GB2312" w:hint="eastAsia"/>
          <w:b/>
          <w:sz w:val="28"/>
          <w:szCs w:val="28"/>
          <w:lang w:val="zh-CN"/>
        </w:rPr>
        <w:t>三</w:t>
      </w:r>
      <w:r w:rsidR="00A07E4D" w:rsidRPr="0052605A">
        <w:rPr>
          <w:rFonts w:ascii="微软雅黑" w:eastAsia="微软雅黑" w:hAnsi="微软雅黑" w:cs="仿宋_GB2312" w:hint="eastAsia"/>
          <w:b/>
          <w:sz w:val="28"/>
          <w:szCs w:val="28"/>
          <w:lang w:val="zh-CN"/>
        </w:rPr>
        <w:t>、</w:t>
      </w:r>
      <w:r w:rsidR="00725405" w:rsidRPr="0052605A">
        <w:rPr>
          <w:rFonts w:ascii="微软雅黑" w:eastAsia="微软雅黑" w:hAnsi="微软雅黑" w:cs="仿宋_GB2312" w:hint="eastAsia"/>
          <w:b/>
          <w:sz w:val="28"/>
          <w:szCs w:val="28"/>
          <w:lang w:val="zh-CN"/>
        </w:rPr>
        <w:t>工作作风和廉政建设方面：</w:t>
      </w:r>
    </w:p>
    <w:p w:rsidR="00725405" w:rsidRPr="00F27603" w:rsidRDefault="00725405" w:rsidP="00725405">
      <w:pPr>
        <w:ind w:firstLineChars="200" w:firstLine="560"/>
        <w:rPr>
          <w:rFonts w:ascii="仿宋_GB2312" w:eastAsia="仿宋_GB2312" w:hAnsi="微软雅黑" w:cs="仿宋_GB2312"/>
          <w:sz w:val="28"/>
          <w:szCs w:val="28"/>
          <w:lang w:val="zh-CN"/>
        </w:rPr>
      </w:pPr>
      <w:r w:rsidRPr="00F27603">
        <w:rPr>
          <w:rFonts w:ascii="仿宋_GB2312" w:eastAsia="仿宋_GB2312" w:hAnsi="微软雅黑" w:cs="仿宋_GB2312" w:hint="eastAsia"/>
          <w:sz w:val="28"/>
          <w:szCs w:val="28"/>
          <w:lang w:val="zh-CN"/>
        </w:rPr>
        <w:t>工作中能够做到严格要求自己，不断学习、不断实践，坚持用创新的思维、发展的眼光去思考和处理每一件事；对待专业建设、科研、教学及社会服务等各项工作认真负责，务实严谨，有较强的事业心和责任心；能坚持原则，按章办事，以身作则。能坚持以人为本，保持谦虚谨慎，密切联系群众，注重听取群众的意见，坚持群众利益为重，在平时的工作中能充分发扬民主，尊重老师，团结</w:t>
      </w:r>
      <w:r w:rsidR="00457461" w:rsidRPr="00F27603">
        <w:rPr>
          <w:rFonts w:ascii="仿宋_GB2312" w:eastAsia="仿宋_GB2312" w:hAnsi="微软雅黑" w:cs="仿宋_GB2312" w:hint="eastAsia"/>
          <w:sz w:val="28"/>
          <w:szCs w:val="28"/>
          <w:lang w:val="zh-CN"/>
        </w:rPr>
        <w:t>教务办</w:t>
      </w:r>
      <w:r w:rsidRPr="00F27603">
        <w:rPr>
          <w:rFonts w:ascii="仿宋_GB2312" w:eastAsia="仿宋_GB2312" w:hAnsi="微软雅黑" w:cs="仿宋_GB2312" w:hint="eastAsia"/>
          <w:sz w:val="28"/>
          <w:szCs w:val="28"/>
          <w:lang w:val="zh-CN"/>
        </w:rPr>
        <w:t>领导班子，以学校和</w:t>
      </w:r>
      <w:r w:rsidR="00457461" w:rsidRPr="00F27603">
        <w:rPr>
          <w:rFonts w:ascii="仿宋_GB2312" w:eastAsia="仿宋_GB2312" w:hAnsi="微软雅黑" w:cs="仿宋_GB2312" w:hint="eastAsia"/>
          <w:sz w:val="28"/>
          <w:szCs w:val="28"/>
          <w:lang w:val="zh-CN"/>
        </w:rPr>
        <w:t>教务办</w:t>
      </w:r>
      <w:r w:rsidRPr="00F27603">
        <w:rPr>
          <w:rFonts w:ascii="仿宋_GB2312" w:eastAsia="仿宋_GB2312" w:hAnsi="微软雅黑" w:cs="仿宋_GB2312" w:hint="eastAsia"/>
          <w:sz w:val="28"/>
          <w:szCs w:val="28"/>
          <w:lang w:val="zh-CN"/>
        </w:rPr>
        <w:t>集体发展为重，顾全大局，不计较个人得失。</w:t>
      </w:r>
    </w:p>
    <w:p w:rsidR="00725405" w:rsidRPr="0052605A" w:rsidRDefault="00725405" w:rsidP="00DD1992">
      <w:pPr>
        <w:ind w:firstLineChars="200" w:firstLine="560"/>
        <w:rPr>
          <w:rFonts w:ascii="微软雅黑" w:eastAsia="微软雅黑" w:hAnsi="微软雅黑" w:cs="仿宋_GB2312"/>
          <w:b/>
          <w:sz w:val="28"/>
          <w:szCs w:val="28"/>
          <w:lang w:val="zh-CN"/>
        </w:rPr>
      </w:pPr>
      <w:r w:rsidRPr="0052605A">
        <w:rPr>
          <w:rFonts w:ascii="微软雅黑" w:eastAsia="微软雅黑" w:hAnsi="微软雅黑" w:cs="仿宋_GB2312" w:hint="eastAsia"/>
          <w:b/>
          <w:sz w:val="28"/>
          <w:szCs w:val="28"/>
          <w:lang w:val="zh-CN"/>
        </w:rPr>
        <w:t>主要缺点和不足：</w:t>
      </w:r>
    </w:p>
    <w:p w:rsidR="00725405" w:rsidRPr="00F27603" w:rsidRDefault="00725405" w:rsidP="00725405">
      <w:pPr>
        <w:ind w:firstLineChars="200" w:firstLine="560"/>
        <w:rPr>
          <w:rFonts w:ascii="仿宋_GB2312" w:eastAsia="仿宋_GB2312" w:hAnsi="微软雅黑" w:cs="仿宋_GB2312"/>
          <w:sz w:val="28"/>
          <w:szCs w:val="28"/>
          <w:lang w:val="zh-CN"/>
        </w:rPr>
      </w:pPr>
      <w:r w:rsidRPr="00F27603">
        <w:rPr>
          <w:rFonts w:ascii="仿宋_GB2312" w:eastAsia="仿宋_GB2312" w:hAnsi="微软雅黑" w:cs="仿宋_GB2312" w:hint="eastAsia"/>
          <w:sz w:val="28"/>
          <w:szCs w:val="28"/>
          <w:lang w:val="zh-CN"/>
        </w:rPr>
        <w:t>政治理论学习还不够；没能较好地处理好行政管理工作与自己业务工作（教学科研）之间的关系，行政工作创新性不够，工作效率还有待进一步提高。</w:t>
      </w:r>
    </w:p>
    <w:p w:rsidR="00725405" w:rsidRPr="00F27603" w:rsidRDefault="00725405" w:rsidP="00725405">
      <w:pPr>
        <w:ind w:firstLineChars="200" w:firstLine="560"/>
        <w:rPr>
          <w:rFonts w:ascii="仿宋_GB2312" w:eastAsia="仿宋_GB2312" w:hAnsi="微软雅黑" w:cs="仿宋_GB2312"/>
          <w:sz w:val="28"/>
          <w:szCs w:val="28"/>
          <w:lang w:val="zh-CN"/>
        </w:rPr>
      </w:pPr>
      <w:r w:rsidRPr="00F27603">
        <w:rPr>
          <w:rFonts w:ascii="仿宋_GB2312" w:eastAsia="仿宋_GB2312" w:hAnsi="微软雅黑" w:cs="仿宋_GB2312" w:hint="eastAsia"/>
          <w:sz w:val="28"/>
          <w:szCs w:val="28"/>
          <w:lang w:val="zh-CN"/>
        </w:rPr>
        <w:t>总之，自己对一年来各项工作进展感到基本满意，感谢学校领导、</w:t>
      </w:r>
      <w:r w:rsidR="00457461" w:rsidRPr="00F27603">
        <w:rPr>
          <w:rFonts w:ascii="仿宋_GB2312" w:eastAsia="仿宋_GB2312" w:hAnsi="微软雅黑" w:cs="仿宋_GB2312" w:hint="eastAsia"/>
          <w:sz w:val="28"/>
          <w:szCs w:val="28"/>
          <w:lang w:val="zh-CN"/>
        </w:rPr>
        <w:t>教务办同仁</w:t>
      </w:r>
      <w:r w:rsidRPr="00F27603">
        <w:rPr>
          <w:rFonts w:ascii="仿宋_GB2312" w:eastAsia="仿宋_GB2312" w:hAnsi="微软雅黑" w:cs="仿宋_GB2312" w:hint="eastAsia"/>
          <w:sz w:val="28"/>
          <w:szCs w:val="28"/>
          <w:lang w:val="zh-CN"/>
        </w:rPr>
        <w:t>对我的信任和支持。真诚地接受领导和师生员工对我工作中存在的缺点、错误提出的批评和建议，在新的一年里我将努力把各项工作做得更好。</w:t>
      </w:r>
    </w:p>
    <w:sectPr w:rsidR="00725405" w:rsidRPr="00F27603">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0CE2" w:rsidRDefault="00DE0CE2" w:rsidP="005D01C0">
      <w:r>
        <w:separator/>
      </w:r>
    </w:p>
  </w:endnote>
  <w:endnote w:type="continuationSeparator" w:id="0">
    <w:p w:rsidR="00DE0CE2" w:rsidRDefault="00DE0CE2" w:rsidP="005D0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CF3C50" w:usb2="00000016" w:usb3="00000000" w:csb0="0004001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0CE2" w:rsidRDefault="00DE0CE2" w:rsidP="005D01C0">
      <w:r>
        <w:separator/>
      </w:r>
    </w:p>
  </w:footnote>
  <w:footnote w:type="continuationSeparator" w:id="0">
    <w:p w:rsidR="00DE0CE2" w:rsidRDefault="00DE0CE2" w:rsidP="005D01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01C0" w:rsidRDefault="005D01C0" w:rsidP="00116F07">
    <w:pPr>
      <w:pStyle w:val="a4"/>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5405"/>
    <w:rsid w:val="00021CBA"/>
    <w:rsid w:val="00027547"/>
    <w:rsid w:val="00027886"/>
    <w:rsid w:val="000626FB"/>
    <w:rsid w:val="000B5E88"/>
    <w:rsid w:val="000D2CD0"/>
    <w:rsid w:val="000E19F5"/>
    <w:rsid w:val="0010533A"/>
    <w:rsid w:val="00116F07"/>
    <w:rsid w:val="001170C5"/>
    <w:rsid w:val="00166561"/>
    <w:rsid w:val="00173180"/>
    <w:rsid w:val="0019170A"/>
    <w:rsid w:val="001D6DDF"/>
    <w:rsid w:val="00261CAC"/>
    <w:rsid w:val="002707CA"/>
    <w:rsid w:val="002819AB"/>
    <w:rsid w:val="00282238"/>
    <w:rsid w:val="002B2B76"/>
    <w:rsid w:val="002B7076"/>
    <w:rsid w:val="002C235A"/>
    <w:rsid w:val="002F1E43"/>
    <w:rsid w:val="002F6EEA"/>
    <w:rsid w:val="003634C1"/>
    <w:rsid w:val="003703EF"/>
    <w:rsid w:val="00373B25"/>
    <w:rsid w:val="003C70D8"/>
    <w:rsid w:val="003E093B"/>
    <w:rsid w:val="003E34AB"/>
    <w:rsid w:val="004148A4"/>
    <w:rsid w:val="00414FA5"/>
    <w:rsid w:val="004265B6"/>
    <w:rsid w:val="00442996"/>
    <w:rsid w:val="00451208"/>
    <w:rsid w:val="00457461"/>
    <w:rsid w:val="004A5089"/>
    <w:rsid w:val="004A5415"/>
    <w:rsid w:val="004A5611"/>
    <w:rsid w:val="004E5E4D"/>
    <w:rsid w:val="00511AE4"/>
    <w:rsid w:val="00511E60"/>
    <w:rsid w:val="00514936"/>
    <w:rsid w:val="0052605A"/>
    <w:rsid w:val="005332A8"/>
    <w:rsid w:val="00545B92"/>
    <w:rsid w:val="00552FC1"/>
    <w:rsid w:val="005625C9"/>
    <w:rsid w:val="005708B7"/>
    <w:rsid w:val="005779EB"/>
    <w:rsid w:val="005B187B"/>
    <w:rsid w:val="005D01C0"/>
    <w:rsid w:val="005D249E"/>
    <w:rsid w:val="005F1990"/>
    <w:rsid w:val="005F2B4C"/>
    <w:rsid w:val="0060055C"/>
    <w:rsid w:val="00606D84"/>
    <w:rsid w:val="006248D4"/>
    <w:rsid w:val="00692AD7"/>
    <w:rsid w:val="00694080"/>
    <w:rsid w:val="00696446"/>
    <w:rsid w:val="006C7DB6"/>
    <w:rsid w:val="00702F97"/>
    <w:rsid w:val="00711828"/>
    <w:rsid w:val="007162C7"/>
    <w:rsid w:val="00725405"/>
    <w:rsid w:val="00754FF1"/>
    <w:rsid w:val="007778B0"/>
    <w:rsid w:val="007B1898"/>
    <w:rsid w:val="007D5CD8"/>
    <w:rsid w:val="007E0DF5"/>
    <w:rsid w:val="00834C12"/>
    <w:rsid w:val="00841C58"/>
    <w:rsid w:val="00842FF8"/>
    <w:rsid w:val="0085052D"/>
    <w:rsid w:val="008A039E"/>
    <w:rsid w:val="008A72B7"/>
    <w:rsid w:val="008B31B3"/>
    <w:rsid w:val="008C3FEF"/>
    <w:rsid w:val="008D0FAE"/>
    <w:rsid w:val="008E50F4"/>
    <w:rsid w:val="00926E9C"/>
    <w:rsid w:val="00934703"/>
    <w:rsid w:val="00942E2C"/>
    <w:rsid w:val="0095532F"/>
    <w:rsid w:val="0095713D"/>
    <w:rsid w:val="009653CE"/>
    <w:rsid w:val="009705E8"/>
    <w:rsid w:val="00991424"/>
    <w:rsid w:val="009A53B7"/>
    <w:rsid w:val="009C389D"/>
    <w:rsid w:val="009D2B68"/>
    <w:rsid w:val="009E4C2A"/>
    <w:rsid w:val="00A07532"/>
    <w:rsid w:val="00A07E4D"/>
    <w:rsid w:val="00A17ADD"/>
    <w:rsid w:val="00A25C99"/>
    <w:rsid w:val="00A3349F"/>
    <w:rsid w:val="00A67794"/>
    <w:rsid w:val="00A82D8E"/>
    <w:rsid w:val="00A85A78"/>
    <w:rsid w:val="00A9755C"/>
    <w:rsid w:val="00AC237A"/>
    <w:rsid w:val="00B22AF2"/>
    <w:rsid w:val="00B32BF4"/>
    <w:rsid w:val="00B5390A"/>
    <w:rsid w:val="00B61EDA"/>
    <w:rsid w:val="00B82B17"/>
    <w:rsid w:val="00B959CD"/>
    <w:rsid w:val="00BA3489"/>
    <w:rsid w:val="00BD015A"/>
    <w:rsid w:val="00BD5E2B"/>
    <w:rsid w:val="00BE1AE1"/>
    <w:rsid w:val="00C13FA8"/>
    <w:rsid w:val="00C2440F"/>
    <w:rsid w:val="00C24881"/>
    <w:rsid w:val="00C278DB"/>
    <w:rsid w:val="00C62ED0"/>
    <w:rsid w:val="00C714FD"/>
    <w:rsid w:val="00C856CD"/>
    <w:rsid w:val="00C87F56"/>
    <w:rsid w:val="00CA5158"/>
    <w:rsid w:val="00CB042A"/>
    <w:rsid w:val="00CB7D75"/>
    <w:rsid w:val="00CD4BCF"/>
    <w:rsid w:val="00CF489E"/>
    <w:rsid w:val="00D0066A"/>
    <w:rsid w:val="00D214B0"/>
    <w:rsid w:val="00D30626"/>
    <w:rsid w:val="00D3639B"/>
    <w:rsid w:val="00D40F2B"/>
    <w:rsid w:val="00D457AB"/>
    <w:rsid w:val="00D47683"/>
    <w:rsid w:val="00DD1992"/>
    <w:rsid w:val="00DD7F74"/>
    <w:rsid w:val="00DE0CE2"/>
    <w:rsid w:val="00DF163A"/>
    <w:rsid w:val="00DF3D2B"/>
    <w:rsid w:val="00E11992"/>
    <w:rsid w:val="00E152F7"/>
    <w:rsid w:val="00E50D38"/>
    <w:rsid w:val="00E57353"/>
    <w:rsid w:val="00E9512C"/>
    <w:rsid w:val="00EB5ECC"/>
    <w:rsid w:val="00ED1BE0"/>
    <w:rsid w:val="00ED7445"/>
    <w:rsid w:val="00F11888"/>
    <w:rsid w:val="00F27603"/>
    <w:rsid w:val="00F40C12"/>
    <w:rsid w:val="00F46C21"/>
    <w:rsid w:val="00F608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B05686A-49AD-473C-9DA2-9F6AE9E32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paragraph" w:styleId="3">
    <w:name w:val="heading 3"/>
    <w:basedOn w:val="a"/>
    <w:next w:val="a"/>
    <w:link w:val="30"/>
    <w:qFormat/>
    <w:rsid w:val="009653CE"/>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25405"/>
    <w:pPr>
      <w:widowControl/>
      <w:spacing w:before="100" w:beforeAutospacing="1" w:after="100" w:afterAutospacing="1"/>
      <w:jc w:val="left"/>
    </w:pPr>
    <w:rPr>
      <w:rFonts w:ascii="宋体" w:hAnsi="宋体" w:cs="宋体"/>
      <w:kern w:val="0"/>
      <w:sz w:val="24"/>
    </w:rPr>
  </w:style>
  <w:style w:type="character" w:customStyle="1" w:styleId="30">
    <w:name w:val="标题 3 字符"/>
    <w:basedOn w:val="a0"/>
    <w:link w:val="3"/>
    <w:rsid w:val="009653CE"/>
    <w:rPr>
      <w:b/>
      <w:bCs/>
      <w:kern w:val="2"/>
      <w:sz w:val="32"/>
      <w:szCs w:val="32"/>
    </w:rPr>
  </w:style>
  <w:style w:type="paragraph" w:styleId="a4">
    <w:name w:val="header"/>
    <w:basedOn w:val="a"/>
    <w:link w:val="a5"/>
    <w:rsid w:val="005D01C0"/>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5D01C0"/>
    <w:rPr>
      <w:kern w:val="2"/>
      <w:sz w:val="18"/>
      <w:szCs w:val="18"/>
    </w:rPr>
  </w:style>
  <w:style w:type="paragraph" w:styleId="a6">
    <w:name w:val="footer"/>
    <w:basedOn w:val="a"/>
    <w:link w:val="a7"/>
    <w:rsid w:val="005D01C0"/>
    <w:pPr>
      <w:tabs>
        <w:tab w:val="center" w:pos="4153"/>
        <w:tab w:val="right" w:pos="8306"/>
      </w:tabs>
      <w:snapToGrid w:val="0"/>
      <w:jc w:val="left"/>
    </w:pPr>
    <w:rPr>
      <w:sz w:val="18"/>
      <w:szCs w:val="18"/>
    </w:rPr>
  </w:style>
  <w:style w:type="character" w:customStyle="1" w:styleId="a7">
    <w:name w:val="页脚 字符"/>
    <w:basedOn w:val="a0"/>
    <w:link w:val="a6"/>
    <w:rsid w:val="005D01C0"/>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aidu.com/link?url=ZE8-UgFCmNMkXmQpbd4780x33lwRMA3Gkfjp9SbfBlrLN6xQsOwlAs8D9vzfZPeQ17ImU7saB8xTfgwWrOuY0K"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6</Pages>
  <Words>577</Words>
  <Characters>3290</Characters>
  <Application>Microsoft Office Word</Application>
  <DocSecurity>0</DocSecurity>
  <Lines>27</Lines>
  <Paragraphs>7</Paragraphs>
  <ScaleCrop>false</ScaleCrop>
  <Company>ytc</Company>
  <LinksUpToDate>false</LinksUpToDate>
  <CharactersWithSpaces>3860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孟琪璐</dc:creator>
  <cp:lastModifiedBy>qilu meng</cp:lastModifiedBy>
  <cp:revision>15</cp:revision>
  <dcterms:created xsi:type="dcterms:W3CDTF">2018-01-07T05:36:00Z</dcterms:created>
  <dcterms:modified xsi:type="dcterms:W3CDTF">2018-01-07T07:21:00Z</dcterms:modified>
</cp:coreProperties>
</file>